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B5BC" w14:textId="77777777" w:rsidR="006405DC" w:rsidRDefault="00694313">
      <w:pPr>
        <w:pStyle w:val="Style-1"/>
        <w:spacing w:before="360" w:after="80" w:line="96" w:lineRule="auto"/>
        <w:ind w:left="-90" w:right="-270"/>
        <w:jc w:val="center"/>
        <w:rPr>
          <w:rFonts w:ascii="Arial" w:hAnsi="Arial" w:cs="Arial"/>
          <w:b/>
          <w:bCs/>
          <w:color w:val="000000"/>
          <w:sz w:val="36"/>
          <w:szCs w:val="36"/>
          <w:u w:val="single"/>
        </w:rPr>
      </w:pPr>
      <w:r>
        <w:rPr>
          <w:rFonts w:ascii="Arial" w:hAnsi="Arial" w:cs="Arial"/>
          <w:b/>
          <w:bCs/>
          <w:color w:val="000000"/>
          <w:sz w:val="36"/>
          <w:szCs w:val="36"/>
          <w:u w:val="single"/>
        </w:rPr>
        <w:t>Richard Lloyd</w:t>
      </w:r>
    </w:p>
    <w:p w14:paraId="6897B5BD" w14:textId="77777777" w:rsidR="006405DC" w:rsidRDefault="006405DC">
      <w:pPr>
        <w:pStyle w:val="Style-2"/>
        <w:spacing w:line="228" w:lineRule="auto"/>
        <w:ind w:left="-180" w:right="-270"/>
        <w:jc w:val="center"/>
        <w:rPr>
          <w:rFonts w:ascii="Arial" w:hAnsi="Arial" w:cs="Arial"/>
          <w:color w:val="000000"/>
          <w:sz w:val="12"/>
          <w:szCs w:val="12"/>
        </w:rPr>
      </w:pPr>
    </w:p>
    <w:p w14:paraId="6897B5BE" w14:textId="77777777" w:rsidR="006405DC" w:rsidRDefault="00694313">
      <w:pPr>
        <w:pStyle w:val="Style-2"/>
        <w:shd w:val="clear" w:color="auto" w:fill="FFFFFF"/>
        <w:spacing w:line="276" w:lineRule="auto"/>
        <w:ind w:left="-180" w:right="-270"/>
        <w:jc w:val="center"/>
        <w:rPr>
          <w:rFonts w:ascii="Arial" w:hAnsi="Arial" w:cs="Arial"/>
          <w:color w:val="000000"/>
        </w:rPr>
      </w:pPr>
      <w:r>
        <w:rPr>
          <w:rFonts w:ascii="Arial" w:hAnsi="Arial" w:cs="Arial"/>
          <w:color w:val="000000"/>
        </w:rPr>
        <w:t>108 St. Thomas Street, Brooklin, ON L1M 1H1</w:t>
      </w:r>
    </w:p>
    <w:p w14:paraId="6897B5BF" w14:textId="77777777" w:rsidR="006405DC" w:rsidRDefault="00EF2C08">
      <w:pPr>
        <w:pStyle w:val="Style-2"/>
        <w:spacing w:line="276" w:lineRule="auto"/>
        <w:ind w:left="-180" w:right="-270"/>
        <w:jc w:val="center"/>
      </w:pPr>
      <w:hyperlink r:id="rId5">
        <w:r w:rsidR="00694313">
          <w:rPr>
            <w:rStyle w:val="InternetLink"/>
            <w:rFonts w:ascii="Arial" w:hAnsi="Arial" w:cs="Arial"/>
          </w:rPr>
          <w:t>richard@richard-lloyd.ca</w:t>
        </w:r>
      </w:hyperlink>
      <w:r w:rsidR="00694313">
        <w:rPr>
          <w:rFonts w:ascii="Arial" w:hAnsi="Arial" w:cs="Arial"/>
          <w:color w:val="000000"/>
        </w:rPr>
        <w:t xml:space="preserve">  |  </w:t>
      </w:r>
      <w:hyperlink r:id="rId6">
        <w:r w:rsidR="00694313">
          <w:rPr>
            <w:rStyle w:val="InternetLink"/>
            <w:rFonts w:ascii="Arial" w:hAnsi="Arial" w:cs="Arial"/>
            <w:sz w:val="18"/>
            <w:szCs w:val="18"/>
          </w:rPr>
          <w:t>416.918.1481</w:t>
        </w:r>
      </w:hyperlink>
    </w:p>
    <w:p w14:paraId="6897B5C0" w14:textId="77777777" w:rsidR="006405DC" w:rsidRDefault="006405DC">
      <w:pPr>
        <w:pStyle w:val="Style-3"/>
        <w:spacing w:line="276" w:lineRule="auto"/>
        <w:ind w:left="-180" w:right="-270"/>
      </w:pPr>
    </w:p>
    <w:p w14:paraId="6897B5C1" w14:textId="7607D8E5" w:rsidR="006405DC" w:rsidRDefault="00694313">
      <w:pPr>
        <w:pStyle w:val="Style-4"/>
        <w:spacing w:line="100" w:lineRule="atLeast"/>
        <w:ind w:left="-180" w:right="-270"/>
        <w:jc w:val="both"/>
      </w:pPr>
      <w:r>
        <w:rPr>
          <w:rFonts w:ascii="Arial" w:hAnsi="Arial" w:cs="Arial"/>
          <w:color w:val="000000"/>
          <w:sz w:val="22"/>
          <w:szCs w:val="22"/>
        </w:rPr>
        <w:t xml:space="preserve">A committed professional with proven </w:t>
      </w:r>
      <w:r w:rsidR="00CD50FE">
        <w:rPr>
          <w:rFonts w:ascii="Arial" w:hAnsi="Arial" w:cs="Arial"/>
          <w:color w:val="000000"/>
          <w:sz w:val="22"/>
          <w:szCs w:val="22"/>
        </w:rPr>
        <w:t>m</w:t>
      </w:r>
      <w:r>
        <w:rPr>
          <w:rFonts w:ascii="Arial" w:hAnsi="Arial" w:cs="Arial"/>
          <w:color w:val="000000"/>
          <w:sz w:val="22"/>
          <w:szCs w:val="22"/>
        </w:rPr>
        <w:t xml:space="preserve">anagement skills looking for a strong organization in need of a dynamic, motivated contributor. Intelligent, intuitive and driven, I am seeking to develop or become an integral part of an energetic team. Interested in bringing my strong internal and external customer focus to bear for a company with the same customer-centric attitude. </w:t>
      </w:r>
      <w:r>
        <w:rPr>
          <w:rFonts w:ascii="Arial" w:hAnsi="Arial" w:cs="Arial"/>
          <w:i/>
          <w:iCs/>
          <w:color w:val="000000"/>
          <w:sz w:val="22"/>
          <w:szCs w:val="22"/>
        </w:rPr>
        <w:t>I see my future continuing to work in the areas between innovation and end-user.</w:t>
      </w:r>
    </w:p>
    <w:p w14:paraId="6897B5C2" w14:textId="77777777" w:rsidR="006405DC" w:rsidRDefault="006405DC">
      <w:pPr>
        <w:pStyle w:val="Style-3"/>
        <w:spacing w:line="276" w:lineRule="auto"/>
        <w:ind w:left="-180" w:right="-270"/>
        <w:rPr>
          <w:rFonts w:ascii="Arial" w:hAnsi="Arial" w:cs="Arial"/>
          <w:i/>
          <w:iCs/>
          <w:color w:val="000000"/>
          <w:sz w:val="22"/>
          <w:szCs w:val="22"/>
        </w:rPr>
      </w:pPr>
    </w:p>
    <w:p w14:paraId="6897B5C3" w14:textId="77777777" w:rsidR="006405DC" w:rsidRDefault="00694313">
      <w:pPr>
        <w:pStyle w:val="Style-3"/>
        <w:spacing w:line="276" w:lineRule="auto"/>
        <w:ind w:left="-180" w:right="-270"/>
        <w:rPr>
          <w:rFonts w:ascii="Arial" w:hAnsi="Arial" w:cs="Arial"/>
          <w:b/>
          <w:bCs/>
          <w:color w:val="000000"/>
          <w:sz w:val="22"/>
          <w:szCs w:val="22"/>
        </w:rPr>
      </w:pPr>
      <w:r>
        <w:rPr>
          <w:rFonts w:ascii="Arial" w:hAnsi="Arial" w:cs="Arial"/>
          <w:b/>
          <w:bCs/>
          <w:color w:val="000000"/>
          <w:sz w:val="22"/>
          <w:szCs w:val="22"/>
        </w:rPr>
        <w:t>Skills and Capabilities</w:t>
      </w:r>
    </w:p>
    <w:p w14:paraId="6897B5C4" w14:textId="77777777" w:rsidR="006405DC" w:rsidRDefault="006405DC">
      <w:pPr>
        <w:pStyle w:val="Style-3"/>
        <w:spacing w:line="276" w:lineRule="auto"/>
        <w:ind w:left="-180" w:right="-270"/>
        <w:rPr>
          <w:rFonts w:ascii="Arial" w:hAnsi="Arial" w:cs="Arial"/>
          <w:b/>
          <w:bCs/>
          <w:color w:val="000000"/>
          <w:sz w:val="22"/>
          <w:szCs w:val="22"/>
        </w:rPr>
      </w:pPr>
    </w:p>
    <w:p w14:paraId="6897B5C5" w14:textId="77777777" w:rsidR="006405DC" w:rsidRDefault="00694313">
      <w:pPr>
        <w:pStyle w:val="ListStyle"/>
        <w:numPr>
          <w:ilvl w:val="0"/>
          <w:numId w:val="2"/>
        </w:numPr>
        <w:tabs>
          <w:tab w:val="left" w:pos="31680"/>
        </w:tabs>
        <w:spacing w:line="276" w:lineRule="auto"/>
        <w:ind w:right="-270"/>
      </w:pPr>
      <w:r>
        <w:rPr>
          <w:rFonts w:ascii="Arial" w:hAnsi="Arial" w:cs="Arial"/>
          <w:color w:val="000000"/>
          <w:sz w:val="22"/>
          <w:szCs w:val="22"/>
        </w:rPr>
        <w:t>Exceptional interpersonal, team building and contribution management skills [</w:t>
      </w:r>
      <w:r>
        <w:rPr>
          <w:rFonts w:ascii="Arial" w:hAnsi="Arial" w:cs="Arial"/>
          <w:i/>
          <w:iCs/>
          <w:color w:val="000000"/>
          <w:sz w:val="18"/>
          <w:szCs w:val="18"/>
        </w:rPr>
        <w:t>proven on a Local, National and International level</w:t>
      </w:r>
      <w:r>
        <w:rPr>
          <w:rFonts w:ascii="Arial" w:hAnsi="Arial" w:cs="Arial"/>
          <w:color w:val="000000"/>
          <w:sz w:val="22"/>
          <w:szCs w:val="22"/>
        </w:rPr>
        <w:t>]</w:t>
      </w:r>
    </w:p>
    <w:p w14:paraId="6897B5C6" w14:textId="77777777"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Strong ability to communicate complex challenges and concepts into simple objectives and ideas</w:t>
      </w:r>
    </w:p>
    <w:p w14:paraId="6897B5C7" w14:textId="77777777"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Deeply developed strengths working within a Matrix environment – achieving buy-in and commitment across disparate corporate domains and time-zones.</w:t>
      </w:r>
    </w:p>
    <w:p w14:paraId="6897B5C8" w14:textId="77777777"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Extremely Knowledgeable in integration and acquisition management, with national infrastructure, software and network standardization managed both remotely and locally, on a site-by-site basis.</w:t>
      </w:r>
    </w:p>
    <w:p w14:paraId="6897B5C9" w14:textId="77777777"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Extensive Financial Services experience – both from within and in vendor and contract roles.</w:t>
      </w:r>
    </w:p>
    <w:p w14:paraId="6897B5CA" w14:textId="77777777"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Demonstrated success developing – managing scope, people and expectations in impossible situations</w:t>
      </w:r>
    </w:p>
    <w:p w14:paraId="6897B5CB" w14:textId="211AC29D"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Superior Project</w:t>
      </w:r>
      <w:r w:rsidR="00CB4D05">
        <w:rPr>
          <w:rFonts w:ascii="Arial" w:hAnsi="Arial" w:cs="Arial"/>
          <w:color w:val="000000"/>
          <w:sz w:val="22"/>
          <w:szCs w:val="22"/>
        </w:rPr>
        <w:t>/Program</w:t>
      </w:r>
      <w:r>
        <w:rPr>
          <w:rFonts w:ascii="Arial" w:hAnsi="Arial" w:cs="Arial"/>
          <w:color w:val="000000"/>
          <w:sz w:val="22"/>
          <w:szCs w:val="22"/>
        </w:rPr>
        <w:t xml:space="preserve"> Planning, Management and Reporting - with a record of highly visible achievements.</w:t>
      </w:r>
    </w:p>
    <w:p w14:paraId="6897B5CC" w14:textId="1CC3312C"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 xml:space="preserve">Proven customer centrist </w:t>
      </w:r>
      <w:r w:rsidR="00457808">
        <w:rPr>
          <w:rFonts w:ascii="Arial" w:hAnsi="Arial" w:cs="Arial"/>
          <w:color w:val="000000"/>
          <w:sz w:val="22"/>
          <w:szCs w:val="22"/>
        </w:rPr>
        <w:t>perspective</w:t>
      </w:r>
      <w:r w:rsidR="0057755B">
        <w:rPr>
          <w:rFonts w:ascii="Arial" w:hAnsi="Arial" w:cs="Arial"/>
          <w:color w:val="000000"/>
          <w:sz w:val="22"/>
          <w:szCs w:val="22"/>
        </w:rPr>
        <w:t xml:space="preserve">, </w:t>
      </w:r>
      <w:r>
        <w:rPr>
          <w:rFonts w:ascii="Arial" w:hAnsi="Arial" w:cs="Arial"/>
          <w:color w:val="000000"/>
          <w:sz w:val="22"/>
          <w:szCs w:val="22"/>
        </w:rPr>
        <w:t>with end-user experience focus through a lens of business success.</w:t>
      </w:r>
    </w:p>
    <w:p w14:paraId="6897B5CD" w14:textId="0742159E"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 xml:space="preserve">Highly experienced in managing successful Enterprise wide </w:t>
      </w:r>
      <w:proofErr w:type="gramStart"/>
      <w:r>
        <w:rPr>
          <w:rFonts w:ascii="Arial" w:hAnsi="Arial" w:cs="Arial"/>
          <w:color w:val="000000"/>
          <w:sz w:val="22"/>
          <w:szCs w:val="22"/>
        </w:rPr>
        <w:t>roll-outs</w:t>
      </w:r>
      <w:proofErr w:type="gramEnd"/>
      <w:r>
        <w:rPr>
          <w:rFonts w:ascii="Arial" w:hAnsi="Arial" w:cs="Arial"/>
          <w:color w:val="000000"/>
          <w:sz w:val="22"/>
          <w:szCs w:val="22"/>
        </w:rPr>
        <w:t xml:space="preserve"> and version/standards management, and planning leading to supportable environments.</w:t>
      </w:r>
    </w:p>
    <w:p w14:paraId="6897B5CE" w14:textId="77777777"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Established abilities in analytical troubleshooting, root cause, documentation and problem resolution.</w:t>
      </w:r>
    </w:p>
    <w:p w14:paraId="6897B5CF" w14:textId="77777777"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Successful management of complex Web site development, roll-out and security testing.</w:t>
      </w:r>
    </w:p>
    <w:p w14:paraId="6897B5D0" w14:textId="77777777" w:rsidR="006405DC" w:rsidRDefault="00694313">
      <w:pPr>
        <w:pStyle w:val="ListStyle"/>
        <w:numPr>
          <w:ilvl w:val="0"/>
          <w:numId w:val="2"/>
        </w:numPr>
        <w:tabs>
          <w:tab w:val="left" w:pos="31680"/>
        </w:tabs>
        <w:spacing w:line="276" w:lineRule="auto"/>
        <w:ind w:right="-270"/>
      </w:pPr>
      <w:r>
        <w:rPr>
          <w:rFonts w:ascii="Arial" w:hAnsi="Arial" w:cs="Arial"/>
          <w:color w:val="000000"/>
          <w:sz w:val="22"/>
          <w:szCs w:val="22"/>
        </w:rPr>
        <w:t>Enterprise specific software and systems expertise [</w:t>
      </w:r>
      <w:r>
        <w:rPr>
          <w:rFonts w:ascii="Arial" w:hAnsi="Arial" w:cs="Arial"/>
          <w:i/>
          <w:iCs/>
          <w:color w:val="000000"/>
        </w:rPr>
        <w:t>Financial &amp; Media Industry related</w:t>
      </w:r>
      <w:r>
        <w:rPr>
          <w:rFonts w:ascii="Arial" w:hAnsi="Arial" w:cs="Arial"/>
          <w:color w:val="000000"/>
          <w:sz w:val="22"/>
          <w:szCs w:val="22"/>
        </w:rPr>
        <w:t>]</w:t>
      </w:r>
    </w:p>
    <w:p w14:paraId="6897B5D1" w14:textId="77777777" w:rsidR="006405DC" w:rsidRDefault="00694313">
      <w:pPr>
        <w:pStyle w:val="ListStyle"/>
        <w:numPr>
          <w:ilvl w:val="0"/>
          <w:numId w:val="2"/>
        </w:numPr>
        <w:tabs>
          <w:tab w:val="left" w:pos="31680"/>
        </w:tabs>
        <w:spacing w:line="276" w:lineRule="auto"/>
        <w:ind w:right="-270"/>
        <w:rPr>
          <w:rFonts w:ascii="Arial" w:hAnsi="Arial" w:cs="Arial"/>
          <w:color w:val="000000"/>
          <w:sz w:val="22"/>
          <w:szCs w:val="22"/>
        </w:rPr>
      </w:pPr>
      <w:r>
        <w:rPr>
          <w:rFonts w:ascii="Arial" w:hAnsi="Arial" w:cs="Arial"/>
          <w:color w:val="000000"/>
          <w:sz w:val="22"/>
          <w:szCs w:val="22"/>
        </w:rPr>
        <w:t>Microsoft Windows and related software expertise</w:t>
      </w:r>
    </w:p>
    <w:p w14:paraId="6897B5D2" w14:textId="0D60C5E8" w:rsidR="006405DC" w:rsidRDefault="00694313">
      <w:pPr>
        <w:pStyle w:val="Style-5"/>
        <w:spacing w:line="276" w:lineRule="auto"/>
        <w:ind w:left="720" w:right="-270"/>
        <w:rPr>
          <w:rFonts w:ascii="Arial" w:hAnsi="Arial" w:cs="Arial"/>
          <w:color w:val="000000"/>
          <w:sz w:val="22"/>
          <w:szCs w:val="22"/>
        </w:rPr>
      </w:pPr>
      <w:r>
        <w:rPr>
          <w:rFonts w:ascii="Arial" w:hAnsi="Arial" w:cs="Arial"/>
          <w:color w:val="000000"/>
          <w:sz w:val="22"/>
          <w:szCs w:val="22"/>
        </w:rPr>
        <w:t xml:space="preserve">- MS Office - MS Project - MS Visio - </w:t>
      </w:r>
      <w:r w:rsidR="00810301">
        <w:rPr>
          <w:rFonts w:ascii="Arial" w:hAnsi="Arial" w:cs="Arial"/>
          <w:color w:val="000000"/>
          <w:sz w:val="22"/>
          <w:szCs w:val="22"/>
        </w:rPr>
        <w:t>PowerPoint</w:t>
      </w:r>
    </w:p>
    <w:p w14:paraId="6897B5D3" w14:textId="77777777" w:rsidR="006405DC" w:rsidRDefault="006405DC">
      <w:pPr>
        <w:pStyle w:val="Style-3"/>
        <w:spacing w:line="276" w:lineRule="auto"/>
        <w:ind w:left="-180" w:right="-270"/>
        <w:rPr>
          <w:rFonts w:ascii="Arial" w:hAnsi="Arial" w:cs="Arial"/>
          <w:color w:val="000000"/>
          <w:sz w:val="22"/>
          <w:szCs w:val="22"/>
        </w:rPr>
      </w:pPr>
    </w:p>
    <w:p w14:paraId="6897B5D4" w14:textId="77777777" w:rsidR="006405DC" w:rsidRDefault="00694313">
      <w:pPr>
        <w:pStyle w:val="Style-3"/>
        <w:spacing w:line="276" w:lineRule="auto"/>
        <w:ind w:left="-180" w:right="-270"/>
        <w:rPr>
          <w:rFonts w:ascii="Arial" w:hAnsi="Arial" w:cs="Arial"/>
          <w:b/>
          <w:bCs/>
          <w:color w:val="000000"/>
          <w:sz w:val="22"/>
          <w:szCs w:val="22"/>
        </w:rPr>
      </w:pPr>
      <w:r>
        <w:rPr>
          <w:rFonts w:ascii="Arial" w:hAnsi="Arial" w:cs="Arial"/>
          <w:b/>
          <w:bCs/>
          <w:color w:val="000000"/>
          <w:sz w:val="22"/>
          <w:szCs w:val="22"/>
        </w:rPr>
        <w:t>Languages</w:t>
      </w:r>
    </w:p>
    <w:p w14:paraId="6897B5D5" w14:textId="77777777" w:rsidR="006405DC" w:rsidRDefault="006405DC">
      <w:pPr>
        <w:pStyle w:val="Style-3"/>
        <w:spacing w:line="276" w:lineRule="auto"/>
        <w:ind w:left="-180" w:right="-270"/>
        <w:rPr>
          <w:rFonts w:ascii="Arial" w:hAnsi="Arial" w:cs="Arial"/>
          <w:b/>
          <w:bCs/>
          <w:color w:val="000000"/>
          <w:sz w:val="22"/>
          <w:szCs w:val="22"/>
        </w:rPr>
      </w:pPr>
    </w:p>
    <w:p w14:paraId="6897B5D6" w14:textId="77777777" w:rsidR="006405DC" w:rsidRDefault="00694313">
      <w:pPr>
        <w:pStyle w:val="Style-3"/>
        <w:spacing w:line="276" w:lineRule="auto"/>
        <w:ind w:left="-180" w:right="-270"/>
        <w:rPr>
          <w:rFonts w:ascii="Arial" w:hAnsi="Arial" w:cs="Arial"/>
          <w:color w:val="000000"/>
          <w:sz w:val="22"/>
          <w:szCs w:val="22"/>
        </w:rPr>
      </w:pPr>
      <w:r>
        <w:rPr>
          <w:rFonts w:ascii="Arial" w:hAnsi="Arial" w:cs="Arial"/>
          <w:color w:val="000000"/>
          <w:sz w:val="22"/>
          <w:szCs w:val="22"/>
        </w:rPr>
        <w:t>French and English</w:t>
      </w:r>
    </w:p>
    <w:p w14:paraId="6897B5D7" w14:textId="77777777" w:rsidR="006405DC" w:rsidRDefault="006405DC">
      <w:pPr>
        <w:pStyle w:val="Style-3"/>
        <w:spacing w:line="276" w:lineRule="auto"/>
        <w:ind w:left="-180" w:right="-270"/>
        <w:rPr>
          <w:rFonts w:ascii="Arial" w:hAnsi="Arial" w:cs="Arial"/>
          <w:color w:val="000000"/>
          <w:sz w:val="22"/>
          <w:szCs w:val="22"/>
        </w:rPr>
      </w:pPr>
    </w:p>
    <w:p w14:paraId="6897B5D8" w14:textId="77777777" w:rsidR="006405DC" w:rsidRDefault="00694313">
      <w:pPr>
        <w:pStyle w:val="Style-3"/>
        <w:spacing w:line="276" w:lineRule="auto"/>
        <w:ind w:left="-180" w:right="-270"/>
        <w:rPr>
          <w:rFonts w:ascii="Arial" w:hAnsi="Arial" w:cs="Arial"/>
          <w:b/>
          <w:bCs/>
          <w:color w:val="000000"/>
          <w:sz w:val="22"/>
          <w:szCs w:val="22"/>
        </w:rPr>
      </w:pPr>
      <w:r>
        <w:rPr>
          <w:rFonts w:ascii="Arial" w:hAnsi="Arial" w:cs="Arial"/>
          <w:b/>
          <w:bCs/>
          <w:color w:val="000000"/>
          <w:sz w:val="22"/>
          <w:szCs w:val="22"/>
        </w:rPr>
        <w:t>Professional Summary</w:t>
      </w:r>
    </w:p>
    <w:p w14:paraId="6897B5D9" w14:textId="77777777" w:rsidR="006405DC" w:rsidRDefault="006405DC">
      <w:pPr>
        <w:pStyle w:val="Style-3"/>
        <w:spacing w:line="276" w:lineRule="auto"/>
        <w:ind w:left="-180" w:right="-270"/>
        <w:rPr>
          <w:rFonts w:ascii="Arial" w:hAnsi="Arial" w:cs="Arial"/>
          <w:b/>
          <w:bCs/>
          <w:color w:val="000000"/>
          <w:sz w:val="22"/>
          <w:szCs w:val="22"/>
        </w:rPr>
      </w:pPr>
    </w:p>
    <w:tbl>
      <w:tblPr>
        <w:tblW w:w="10800" w:type="dxa"/>
        <w:tblInd w:w="55" w:type="dxa"/>
        <w:tblCellMar>
          <w:top w:w="55" w:type="dxa"/>
          <w:left w:w="55" w:type="dxa"/>
          <w:bottom w:w="55" w:type="dxa"/>
          <w:right w:w="55" w:type="dxa"/>
        </w:tblCellMar>
        <w:tblLook w:val="0000" w:firstRow="0" w:lastRow="0" w:firstColumn="0" w:lastColumn="0" w:noHBand="0" w:noVBand="0"/>
      </w:tblPr>
      <w:tblGrid>
        <w:gridCol w:w="5400"/>
        <w:gridCol w:w="5400"/>
      </w:tblGrid>
      <w:tr w:rsidR="006405DC" w14:paraId="6897B5EF" w14:textId="77777777">
        <w:tc>
          <w:tcPr>
            <w:tcW w:w="5400" w:type="dxa"/>
            <w:shd w:val="clear" w:color="auto" w:fill="auto"/>
          </w:tcPr>
          <w:p w14:paraId="6897B5DA" w14:textId="5ED5FEE8" w:rsidR="006405DC" w:rsidRDefault="00694313">
            <w:pPr>
              <w:pStyle w:val="Style-3"/>
              <w:snapToGrid w:val="0"/>
              <w:spacing w:line="276" w:lineRule="auto"/>
              <w:ind w:left="-180" w:right="-270" w:firstLine="465"/>
              <w:rPr>
                <w:rFonts w:ascii="Arial" w:hAnsi="Arial" w:cs="Arial"/>
                <w:color w:val="000000"/>
                <w:sz w:val="21"/>
                <w:szCs w:val="21"/>
              </w:rPr>
            </w:pPr>
            <w:r>
              <w:rPr>
                <w:rFonts w:ascii="Arial" w:hAnsi="Arial" w:cs="Arial"/>
                <w:color w:val="000000"/>
                <w:sz w:val="21"/>
                <w:szCs w:val="21"/>
              </w:rPr>
              <w:t>Project Management -</w:t>
            </w:r>
            <w:r>
              <w:rPr>
                <w:rFonts w:ascii="Arial" w:hAnsi="Arial" w:cs="Arial"/>
                <w:color w:val="000000"/>
                <w:sz w:val="21"/>
                <w:szCs w:val="21"/>
              </w:rPr>
              <w:tab/>
            </w:r>
            <w:r w:rsidR="007F781D">
              <w:rPr>
                <w:rFonts w:ascii="Arial" w:hAnsi="Arial" w:cs="Arial"/>
                <w:color w:val="000000"/>
                <w:sz w:val="21"/>
                <w:szCs w:val="21"/>
              </w:rPr>
              <w:t>2</w:t>
            </w:r>
            <w:r>
              <w:rPr>
                <w:rFonts w:ascii="Arial" w:hAnsi="Arial" w:cs="Arial"/>
                <w:color w:val="000000"/>
                <w:sz w:val="21"/>
                <w:szCs w:val="21"/>
              </w:rPr>
              <w:t>0 years +</w:t>
            </w:r>
          </w:p>
          <w:p w14:paraId="6897B5DB" w14:textId="3147814A"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PMBOK / PMLC -</w:t>
            </w:r>
            <w:r>
              <w:rPr>
                <w:rFonts w:ascii="Arial" w:hAnsi="Arial" w:cs="Arial"/>
                <w:color w:val="000000"/>
                <w:sz w:val="21"/>
                <w:szCs w:val="21"/>
              </w:rPr>
              <w:tab/>
            </w:r>
            <w:r>
              <w:rPr>
                <w:rFonts w:ascii="Arial" w:hAnsi="Arial" w:cs="Arial"/>
                <w:color w:val="000000"/>
                <w:sz w:val="21"/>
                <w:szCs w:val="21"/>
              </w:rPr>
              <w:tab/>
            </w:r>
            <w:r w:rsidR="001E7049">
              <w:rPr>
                <w:rFonts w:ascii="Arial" w:hAnsi="Arial" w:cs="Arial"/>
                <w:color w:val="000000"/>
                <w:sz w:val="21"/>
                <w:szCs w:val="21"/>
              </w:rPr>
              <w:t>17</w:t>
            </w:r>
            <w:r>
              <w:rPr>
                <w:rFonts w:ascii="Arial" w:hAnsi="Arial" w:cs="Arial"/>
                <w:color w:val="000000"/>
                <w:sz w:val="21"/>
                <w:szCs w:val="21"/>
              </w:rPr>
              <w:t xml:space="preserve"> years +</w:t>
            </w:r>
          </w:p>
          <w:p w14:paraId="6897B5DC" w14:textId="3B54BE73"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MS </w:t>
            </w:r>
            <w:proofErr w:type="gramStart"/>
            <w:r>
              <w:rPr>
                <w:rFonts w:ascii="Arial" w:hAnsi="Arial" w:cs="Arial"/>
                <w:color w:val="000000"/>
                <w:sz w:val="21"/>
                <w:szCs w:val="21"/>
              </w:rPr>
              <w:t>Project  /</w:t>
            </w:r>
            <w:proofErr w:type="gramEnd"/>
            <w:r>
              <w:rPr>
                <w:rFonts w:ascii="Arial" w:hAnsi="Arial" w:cs="Arial"/>
                <w:color w:val="000000"/>
                <w:sz w:val="21"/>
                <w:szCs w:val="21"/>
              </w:rPr>
              <w:t xml:space="preserve"> Visio -</w:t>
            </w:r>
            <w:r>
              <w:rPr>
                <w:rFonts w:ascii="Arial" w:hAnsi="Arial" w:cs="Arial"/>
                <w:color w:val="000000"/>
                <w:sz w:val="21"/>
                <w:szCs w:val="21"/>
              </w:rPr>
              <w:tab/>
            </w:r>
            <w:r>
              <w:rPr>
                <w:rFonts w:ascii="Arial" w:hAnsi="Arial" w:cs="Arial"/>
                <w:color w:val="000000"/>
                <w:sz w:val="21"/>
                <w:szCs w:val="21"/>
              </w:rPr>
              <w:tab/>
              <w:t>1</w:t>
            </w:r>
            <w:r w:rsidR="001E7049">
              <w:rPr>
                <w:rFonts w:ascii="Arial" w:hAnsi="Arial" w:cs="Arial"/>
                <w:color w:val="000000"/>
                <w:sz w:val="21"/>
                <w:szCs w:val="21"/>
              </w:rPr>
              <w:t>5</w:t>
            </w:r>
            <w:r>
              <w:rPr>
                <w:rFonts w:ascii="Arial" w:hAnsi="Arial" w:cs="Arial"/>
                <w:color w:val="000000"/>
                <w:sz w:val="21"/>
                <w:szCs w:val="21"/>
              </w:rPr>
              <w:t xml:space="preserve"> years +</w:t>
            </w:r>
          </w:p>
          <w:p w14:paraId="6897B5DD" w14:textId="50FCF0BB"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Matrix Environment - </w:t>
            </w:r>
            <w:r>
              <w:rPr>
                <w:rFonts w:ascii="Arial" w:hAnsi="Arial" w:cs="Arial"/>
                <w:color w:val="000000"/>
                <w:sz w:val="21"/>
                <w:szCs w:val="21"/>
              </w:rPr>
              <w:tab/>
              <w:t>1</w:t>
            </w:r>
            <w:r w:rsidR="001E7049">
              <w:rPr>
                <w:rFonts w:ascii="Arial" w:hAnsi="Arial" w:cs="Arial"/>
                <w:color w:val="000000"/>
                <w:sz w:val="21"/>
                <w:szCs w:val="21"/>
              </w:rPr>
              <w:t>5</w:t>
            </w:r>
            <w:r>
              <w:rPr>
                <w:rFonts w:ascii="Arial" w:hAnsi="Arial" w:cs="Arial"/>
                <w:color w:val="000000"/>
                <w:sz w:val="21"/>
                <w:szCs w:val="21"/>
              </w:rPr>
              <w:t xml:space="preserve"> years +</w:t>
            </w:r>
          </w:p>
          <w:p w14:paraId="6897B5DE" w14:textId="77777777"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IT Integration </w:t>
            </w:r>
          </w:p>
          <w:p w14:paraId="6897B5DF" w14:textId="0A1E3C91" w:rsidR="006405DC" w:rsidRDefault="00694313">
            <w:pPr>
              <w:pStyle w:val="Style-3"/>
              <w:spacing w:line="276" w:lineRule="auto"/>
              <w:ind w:left="-180" w:right="-270" w:firstLine="465"/>
            </w:pPr>
            <w:r>
              <w:rPr>
                <w:rFonts w:ascii="Arial" w:hAnsi="Arial" w:cs="Arial"/>
                <w:color w:val="000000"/>
                <w:sz w:val="21"/>
                <w:szCs w:val="21"/>
              </w:rPr>
              <w:t>(</w:t>
            </w:r>
            <w:r>
              <w:rPr>
                <w:rFonts w:ascii="Arial" w:hAnsi="Arial" w:cs="Arial"/>
                <w:color w:val="000000"/>
              </w:rPr>
              <w:t>Software/Hardware</w:t>
            </w:r>
            <w:r>
              <w:rPr>
                <w:rFonts w:ascii="Arial" w:hAnsi="Arial" w:cs="Arial"/>
                <w:color w:val="000000"/>
                <w:sz w:val="21"/>
                <w:szCs w:val="21"/>
              </w:rPr>
              <w:t xml:space="preserve">) - </w:t>
            </w:r>
            <w:r>
              <w:rPr>
                <w:rFonts w:ascii="Arial" w:hAnsi="Arial" w:cs="Arial"/>
                <w:color w:val="000000"/>
                <w:sz w:val="21"/>
                <w:szCs w:val="21"/>
              </w:rPr>
              <w:tab/>
            </w:r>
            <w:r w:rsidR="00F07011">
              <w:rPr>
                <w:rFonts w:ascii="Arial" w:hAnsi="Arial" w:cs="Arial"/>
                <w:color w:val="000000"/>
                <w:sz w:val="21"/>
                <w:szCs w:val="21"/>
              </w:rPr>
              <w:t>20</w:t>
            </w:r>
            <w:r>
              <w:rPr>
                <w:rFonts w:ascii="Arial" w:hAnsi="Arial" w:cs="Arial"/>
                <w:color w:val="000000"/>
                <w:sz w:val="21"/>
                <w:szCs w:val="21"/>
              </w:rPr>
              <w:t xml:space="preserve"> years +</w:t>
            </w:r>
          </w:p>
          <w:p w14:paraId="6897B5E0" w14:textId="495C6D1C"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Change Management - </w:t>
            </w:r>
            <w:r>
              <w:rPr>
                <w:rFonts w:ascii="Arial" w:hAnsi="Arial" w:cs="Arial"/>
                <w:color w:val="000000"/>
                <w:sz w:val="21"/>
                <w:szCs w:val="21"/>
              </w:rPr>
              <w:tab/>
            </w:r>
            <w:r w:rsidR="00F07011">
              <w:rPr>
                <w:rFonts w:ascii="Arial" w:hAnsi="Arial" w:cs="Arial"/>
                <w:color w:val="000000"/>
                <w:sz w:val="21"/>
                <w:szCs w:val="21"/>
              </w:rPr>
              <w:t>20</w:t>
            </w:r>
            <w:r>
              <w:rPr>
                <w:rFonts w:ascii="Arial" w:hAnsi="Arial" w:cs="Arial"/>
                <w:color w:val="000000"/>
                <w:sz w:val="21"/>
                <w:szCs w:val="21"/>
              </w:rPr>
              <w:t xml:space="preserve"> years +</w:t>
            </w:r>
          </w:p>
          <w:p w14:paraId="6897B5E1" w14:textId="2030FFDA"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Risk Management - </w:t>
            </w:r>
            <w:r>
              <w:rPr>
                <w:rFonts w:ascii="Arial" w:hAnsi="Arial" w:cs="Arial"/>
                <w:color w:val="000000"/>
                <w:sz w:val="21"/>
                <w:szCs w:val="21"/>
              </w:rPr>
              <w:tab/>
              <w:t>1</w:t>
            </w:r>
            <w:r w:rsidR="00F07011">
              <w:rPr>
                <w:rFonts w:ascii="Arial" w:hAnsi="Arial" w:cs="Arial"/>
                <w:color w:val="000000"/>
                <w:sz w:val="21"/>
                <w:szCs w:val="21"/>
              </w:rPr>
              <w:t>5</w:t>
            </w:r>
            <w:r>
              <w:rPr>
                <w:rFonts w:ascii="Arial" w:hAnsi="Arial" w:cs="Arial"/>
                <w:color w:val="000000"/>
                <w:sz w:val="21"/>
                <w:szCs w:val="21"/>
              </w:rPr>
              <w:t xml:space="preserve"> years +</w:t>
            </w:r>
          </w:p>
          <w:p w14:paraId="6897B5E2" w14:textId="326E8A28"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Network Infrastructure -</w:t>
            </w:r>
            <w:r>
              <w:rPr>
                <w:rFonts w:ascii="Arial" w:hAnsi="Arial" w:cs="Arial"/>
                <w:color w:val="000000"/>
                <w:sz w:val="21"/>
                <w:szCs w:val="21"/>
              </w:rPr>
              <w:tab/>
            </w:r>
            <w:r w:rsidR="00F07011">
              <w:rPr>
                <w:rFonts w:ascii="Arial" w:hAnsi="Arial" w:cs="Arial"/>
                <w:color w:val="000000"/>
                <w:sz w:val="21"/>
                <w:szCs w:val="21"/>
              </w:rPr>
              <w:t>20</w:t>
            </w:r>
            <w:r>
              <w:rPr>
                <w:rFonts w:ascii="Arial" w:hAnsi="Arial" w:cs="Arial"/>
                <w:color w:val="000000"/>
                <w:sz w:val="21"/>
                <w:szCs w:val="21"/>
              </w:rPr>
              <w:t xml:space="preserve"> years +</w:t>
            </w:r>
          </w:p>
          <w:p w14:paraId="6897B5E3" w14:textId="77777777" w:rsidR="006405DC" w:rsidRDefault="00694313">
            <w:pPr>
              <w:pStyle w:val="Style-3"/>
              <w:spacing w:line="276" w:lineRule="auto"/>
              <w:ind w:left="-180" w:right="-270" w:firstLine="465"/>
            </w:pPr>
            <w:r>
              <w:rPr>
                <w:rFonts w:ascii="Arial" w:hAnsi="Arial" w:cs="Arial"/>
                <w:color w:val="000000"/>
                <w:sz w:val="21"/>
                <w:szCs w:val="21"/>
              </w:rPr>
              <w:t>SDLC (</w:t>
            </w:r>
            <w:r>
              <w:rPr>
                <w:rFonts w:ascii="Arial" w:hAnsi="Arial" w:cs="Arial"/>
                <w:color w:val="000000"/>
              </w:rPr>
              <w:t>Agile/Scrum</w:t>
            </w:r>
            <w:r>
              <w:rPr>
                <w:rFonts w:ascii="Arial" w:hAnsi="Arial" w:cs="Arial"/>
                <w:color w:val="000000"/>
                <w:sz w:val="21"/>
                <w:szCs w:val="21"/>
              </w:rPr>
              <w:t>) -</w:t>
            </w:r>
            <w:proofErr w:type="gramStart"/>
            <w:r>
              <w:rPr>
                <w:rFonts w:ascii="Arial" w:hAnsi="Arial" w:cs="Arial"/>
                <w:color w:val="000000"/>
                <w:sz w:val="21"/>
                <w:szCs w:val="21"/>
              </w:rPr>
              <w:tab/>
              <w:t xml:space="preserve">  7</w:t>
            </w:r>
            <w:proofErr w:type="gramEnd"/>
            <w:r>
              <w:rPr>
                <w:rFonts w:ascii="Arial" w:hAnsi="Arial" w:cs="Arial"/>
                <w:color w:val="000000"/>
                <w:sz w:val="21"/>
                <w:szCs w:val="21"/>
              </w:rPr>
              <w:t xml:space="preserve"> years +</w:t>
            </w:r>
          </w:p>
          <w:p w14:paraId="6897B5E4" w14:textId="77777777" w:rsidR="006405DC" w:rsidRDefault="006405DC">
            <w:pPr>
              <w:pStyle w:val="Style-3"/>
              <w:spacing w:line="276" w:lineRule="auto"/>
              <w:ind w:left="-180" w:right="-270" w:firstLine="465"/>
              <w:rPr>
                <w:rFonts w:ascii="Arial" w:hAnsi="Arial" w:cs="Arial"/>
                <w:color w:val="000000"/>
                <w:sz w:val="21"/>
                <w:szCs w:val="21"/>
              </w:rPr>
            </w:pPr>
          </w:p>
        </w:tc>
        <w:tc>
          <w:tcPr>
            <w:tcW w:w="5400" w:type="dxa"/>
            <w:shd w:val="clear" w:color="auto" w:fill="auto"/>
          </w:tcPr>
          <w:p w14:paraId="6897B5E5" w14:textId="30842F31" w:rsidR="006405DC" w:rsidRDefault="00694313">
            <w:pPr>
              <w:pStyle w:val="Style-3"/>
              <w:snapToGrid w:val="0"/>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C-Level Interaction - </w:t>
            </w:r>
            <w:r>
              <w:rPr>
                <w:rFonts w:ascii="Arial" w:hAnsi="Arial" w:cs="Arial"/>
                <w:color w:val="000000"/>
                <w:sz w:val="21"/>
                <w:szCs w:val="21"/>
              </w:rPr>
              <w:tab/>
              <w:t>1</w:t>
            </w:r>
            <w:r w:rsidR="00C859FB">
              <w:rPr>
                <w:rFonts w:ascii="Arial" w:hAnsi="Arial" w:cs="Arial"/>
                <w:color w:val="000000"/>
                <w:sz w:val="21"/>
                <w:szCs w:val="21"/>
              </w:rPr>
              <w:t>5</w:t>
            </w:r>
            <w:r>
              <w:rPr>
                <w:rFonts w:ascii="Arial" w:hAnsi="Arial" w:cs="Arial"/>
                <w:color w:val="000000"/>
                <w:sz w:val="21"/>
                <w:szCs w:val="21"/>
              </w:rPr>
              <w:t xml:space="preserve"> years +</w:t>
            </w:r>
          </w:p>
          <w:p w14:paraId="6897B5E6" w14:textId="30CFB2A8" w:rsidR="006405DC" w:rsidRDefault="00694313">
            <w:pPr>
              <w:pStyle w:val="Style-3"/>
              <w:snapToGrid w:val="0"/>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Presentation Skills </w:t>
            </w:r>
            <w:proofErr w:type="gramStart"/>
            <w:r>
              <w:rPr>
                <w:rFonts w:ascii="Arial" w:hAnsi="Arial" w:cs="Arial"/>
                <w:color w:val="000000"/>
                <w:sz w:val="21"/>
                <w:szCs w:val="21"/>
              </w:rPr>
              <w:t xml:space="preserve">-  </w:t>
            </w:r>
            <w:r>
              <w:rPr>
                <w:rFonts w:ascii="Arial" w:hAnsi="Arial" w:cs="Arial"/>
                <w:color w:val="000000"/>
                <w:sz w:val="21"/>
                <w:szCs w:val="21"/>
              </w:rPr>
              <w:tab/>
            </w:r>
            <w:proofErr w:type="gramEnd"/>
            <w:r w:rsidR="00C859FB">
              <w:rPr>
                <w:rFonts w:ascii="Arial" w:hAnsi="Arial" w:cs="Arial"/>
                <w:color w:val="000000"/>
                <w:sz w:val="21"/>
                <w:szCs w:val="21"/>
              </w:rPr>
              <w:t>2</w:t>
            </w:r>
            <w:r>
              <w:rPr>
                <w:rFonts w:ascii="Arial" w:hAnsi="Arial" w:cs="Arial"/>
                <w:color w:val="000000"/>
                <w:sz w:val="21"/>
                <w:szCs w:val="21"/>
              </w:rPr>
              <w:t>0 years +</w:t>
            </w:r>
          </w:p>
          <w:p w14:paraId="6897B5E7" w14:textId="118DAD26" w:rsidR="006405DC" w:rsidRDefault="00694313">
            <w:pPr>
              <w:pStyle w:val="Style-3"/>
              <w:snapToGrid w:val="0"/>
              <w:spacing w:line="276" w:lineRule="auto"/>
              <w:ind w:left="-180" w:right="-270" w:firstLine="465"/>
              <w:rPr>
                <w:rFonts w:ascii="Arial" w:hAnsi="Arial" w:cs="Arial"/>
                <w:color w:val="000000"/>
                <w:sz w:val="21"/>
                <w:szCs w:val="21"/>
              </w:rPr>
            </w:pPr>
            <w:r>
              <w:rPr>
                <w:rFonts w:ascii="Arial" w:hAnsi="Arial" w:cs="Arial"/>
                <w:color w:val="000000"/>
                <w:sz w:val="21"/>
                <w:szCs w:val="21"/>
              </w:rPr>
              <w:t>Financial Responsibility -</w:t>
            </w:r>
            <w:r>
              <w:rPr>
                <w:rFonts w:ascii="Arial" w:hAnsi="Arial" w:cs="Arial"/>
                <w:color w:val="000000"/>
                <w:sz w:val="21"/>
                <w:szCs w:val="21"/>
              </w:rPr>
              <w:tab/>
              <w:t>1</w:t>
            </w:r>
            <w:r w:rsidR="00C859FB">
              <w:rPr>
                <w:rFonts w:ascii="Arial" w:hAnsi="Arial" w:cs="Arial"/>
                <w:color w:val="000000"/>
                <w:sz w:val="21"/>
                <w:szCs w:val="21"/>
              </w:rPr>
              <w:t>5</w:t>
            </w:r>
            <w:r>
              <w:rPr>
                <w:rFonts w:ascii="Arial" w:hAnsi="Arial" w:cs="Arial"/>
                <w:color w:val="000000"/>
                <w:sz w:val="21"/>
                <w:szCs w:val="21"/>
              </w:rPr>
              <w:t xml:space="preserve"> years +</w:t>
            </w:r>
          </w:p>
          <w:p w14:paraId="6897B5E8" w14:textId="1F724510"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Communications </w:t>
            </w:r>
            <w:proofErr w:type="gramStart"/>
            <w:r>
              <w:rPr>
                <w:rFonts w:ascii="Arial" w:hAnsi="Arial" w:cs="Arial"/>
                <w:color w:val="000000"/>
                <w:sz w:val="21"/>
                <w:szCs w:val="21"/>
              </w:rPr>
              <w:t xml:space="preserve">-  </w:t>
            </w:r>
            <w:r>
              <w:rPr>
                <w:rFonts w:ascii="Arial" w:hAnsi="Arial" w:cs="Arial"/>
                <w:color w:val="000000"/>
                <w:sz w:val="21"/>
                <w:szCs w:val="21"/>
              </w:rPr>
              <w:tab/>
            </w:r>
            <w:proofErr w:type="gramEnd"/>
            <w:r>
              <w:rPr>
                <w:rFonts w:ascii="Arial" w:hAnsi="Arial" w:cs="Arial"/>
                <w:color w:val="000000"/>
                <w:sz w:val="21"/>
                <w:szCs w:val="21"/>
              </w:rPr>
              <w:t xml:space="preserve">  </w:t>
            </w:r>
            <w:r>
              <w:rPr>
                <w:rFonts w:ascii="Arial" w:hAnsi="Arial" w:cs="Arial"/>
                <w:color w:val="000000"/>
                <w:sz w:val="21"/>
                <w:szCs w:val="21"/>
              </w:rPr>
              <w:tab/>
            </w:r>
            <w:r w:rsidR="00C859FB">
              <w:rPr>
                <w:rFonts w:ascii="Arial" w:hAnsi="Arial" w:cs="Arial"/>
                <w:color w:val="000000"/>
                <w:sz w:val="21"/>
                <w:szCs w:val="21"/>
              </w:rPr>
              <w:t>2</w:t>
            </w:r>
            <w:r>
              <w:rPr>
                <w:rFonts w:ascii="Arial" w:hAnsi="Arial" w:cs="Arial"/>
                <w:color w:val="000000"/>
                <w:sz w:val="21"/>
                <w:szCs w:val="21"/>
              </w:rPr>
              <w:t>0 years +</w:t>
            </w:r>
          </w:p>
          <w:p w14:paraId="6897B5E9" w14:textId="39D2F4F1"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Team Management - </w:t>
            </w:r>
            <w:r>
              <w:rPr>
                <w:rFonts w:ascii="Arial" w:hAnsi="Arial" w:cs="Arial"/>
                <w:color w:val="000000"/>
                <w:sz w:val="21"/>
                <w:szCs w:val="21"/>
              </w:rPr>
              <w:tab/>
            </w:r>
            <w:r w:rsidR="00C859FB">
              <w:rPr>
                <w:rFonts w:ascii="Arial" w:hAnsi="Arial" w:cs="Arial"/>
                <w:color w:val="000000"/>
                <w:sz w:val="21"/>
                <w:szCs w:val="21"/>
              </w:rPr>
              <w:t>2</w:t>
            </w:r>
            <w:r>
              <w:rPr>
                <w:rFonts w:ascii="Arial" w:hAnsi="Arial" w:cs="Arial"/>
                <w:color w:val="000000"/>
                <w:sz w:val="21"/>
                <w:szCs w:val="21"/>
              </w:rPr>
              <w:t>0 years +</w:t>
            </w:r>
          </w:p>
          <w:p w14:paraId="6897B5EA" w14:textId="77777777"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Banking/Financial - </w:t>
            </w:r>
            <w:r>
              <w:rPr>
                <w:rFonts w:ascii="Arial" w:hAnsi="Arial" w:cs="Arial"/>
                <w:color w:val="000000"/>
                <w:sz w:val="21"/>
                <w:szCs w:val="21"/>
              </w:rPr>
              <w:tab/>
            </w:r>
            <w:r>
              <w:rPr>
                <w:rFonts w:ascii="Arial" w:hAnsi="Arial" w:cs="Arial"/>
                <w:color w:val="000000"/>
                <w:sz w:val="21"/>
                <w:szCs w:val="21"/>
              </w:rPr>
              <w:tab/>
              <w:t>10 years +</w:t>
            </w:r>
          </w:p>
          <w:p w14:paraId="6897B5EB" w14:textId="552B9911"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Asset management - </w:t>
            </w:r>
            <w:r>
              <w:rPr>
                <w:rFonts w:ascii="Arial" w:hAnsi="Arial" w:cs="Arial"/>
                <w:color w:val="000000"/>
                <w:sz w:val="21"/>
                <w:szCs w:val="21"/>
              </w:rPr>
              <w:tab/>
            </w:r>
            <w:r w:rsidR="005D49BD">
              <w:rPr>
                <w:rFonts w:ascii="Arial" w:hAnsi="Arial" w:cs="Arial"/>
                <w:color w:val="000000"/>
                <w:sz w:val="21"/>
                <w:szCs w:val="21"/>
              </w:rPr>
              <w:t>10</w:t>
            </w:r>
            <w:r>
              <w:rPr>
                <w:rFonts w:ascii="Arial" w:hAnsi="Arial" w:cs="Arial"/>
                <w:color w:val="000000"/>
                <w:sz w:val="21"/>
                <w:szCs w:val="21"/>
              </w:rPr>
              <w:t xml:space="preserve"> years +</w:t>
            </w:r>
          </w:p>
          <w:p w14:paraId="6897B5EC" w14:textId="77777777" w:rsidR="006405DC" w:rsidRDefault="00694313">
            <w:pPr>
              <w:pStyle w:val="Style-3"/>
              <w:spacing w:line="276" w:lineRule="auto"/>
              <w:ind w:left="-180" w:right="-270" w:firstLine="465"/>
              <w:rPr>
                <w:rFonts w:ascii="Arial" w:hAnsi="Arial" w:cs="Arial"/>
                <w:color w:val="000000"/>
                <w:sz w:val="21"/>
                <w:szCs w:val="21"/>
              </w:rPr>
            </w:pPr>
            <w:r>
              <w:rPr>
                <w:rFonts w:ascii="Arial" w:hAnsi="Arial" w:cs="Arial"/>
                <w:color w:val="000000"/>
                <w:sz w:val="21"/>
                <w:szCs w:val="21"/>
              </w:rPr>
              <w:t xml:space="preserve">Broadcast - </w:t>
            </w:r>
            <w:r>
              <w:rPr>
                <w:rFonts w:ascii="Arial" w:hAnsi="Arial" w:cs="Arial"/>
                <w:color w:val="000000"/>
                <w:sz w:val="21"/>
                <w:szCs w:val="21"/>
              </w:rPr>
              <w:tab/>
            </w:r>
            <w:r>
              <w:rPr>
                <w:rFonts w:ascii="Arial" w:hAnsi="Arial" w:cs="Arial"/>
                <w:color w:val="000000"/>
                <w:sz w:val="21"/>
                <w:szCs w:val="21"/>
              </w:rPr>
              <w:tab/>
            </w:r>
            <w:proofErr w:type="gramStart"/>
            <w:r>
              <w:rPr>
                <w:rFonts w:ascii="Arial" w:hAnsi="Arial" w:cs="Arial"/>
                <w:color w:val="000000"/>
                <w:sz w:val="21"/>
                <w:szCs w:val="21"/>
              </w:rPr>
              <w:tab/>
              <w:t xml:space="preserve">  5</w:t>
            </w:r>
            <w:proofErr w:type="gramEnd"/>
            <w:r>
              <w:rPr>
                <w:rFonts w:ascii="Arial" w:hAnsi="Arial" w:cs="Arial"/>
                <w:color w:val="000000"/>
                <w:sz w:val="21"/>
                <w:szCs w:val="21"/>
              </w:rPr>
              <w:t xml:space="preserve"> years +</w:t>
            </w:r>
          </w:p>
          <w:p w14:paraId="6897B5ED" w14:textId="3EFAC7B2" w:rsidR="006405DC" w:rsidRDefault="00694313">
            <w:pPr>
              <w:pStyle w:val="Style-3"/>
              <w:spacing w:line="276" w:lineRule="auto"/>
              <w:ind w:left="-180" w:right="-270" w:firstLine="495"/>
              <w:rPr>
                <w:rFonts w:ascii="Arial" w:hAnsi="Arial" w:cs="Arial"/>
                <w:color w:val="000000"/>
                <w:sz w:val="21"/>
                <w:szCs w:val="21"/>
              </w:rPr>
            </w:pPr>
            <w:r>
              <w:rPr>
                <w:rFonts w:ascii="Arial" w:hAnsi="Arial" w:cs="Arial"/>
                <w:color w:val="000000"/>
                <w:sz w:val="21"/>
                <w:szCs w:val="21"/>
              </w:rPr>
              <w:t>ITIL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005D49BD">
              <w:rPr>
                <w:rFonts w:ascii="Arial" w:hAnsi="Arial" w:cs="Arial"/>
                <w:color w:val="000000"/>
                <w:sz w:val="21"/>
                <w:szCs w:val="21"/>
              </w:rPr>
              <w:t>10</w:t>
            </w:r>
            <w:r>
              <w:rPr>
                <w:rFonts w:ascii="Arial" w:hAnsi="Arial" w:cs="Arial"/>
                <w:color w:val="000000"/>
                <w:sz w:val="21"/>
                <w:szCs w:val="21"/>
              </w:rPr>
              <w:t xml:space="preserve"> years</w:t>
            </w:r>
          </w:p>
          <w:p w14:paraId="6897B5EE" w14:textId="77777777" w:rsidR="006405DC" w:rsidRDefault="006405DC">
            <w:pPr>
              <w:pStyle w:val="Style-3"/>
              <w:spacing w:line="276" w:lineRule="auto"/>
              <w:ind w:left="-180" w:right="-270" w:firstLine="495"/>
              <w:rPr>
                <w:rFonts w:ascii="Arial" w:hAnsi="Arial" w:cs="Arial"/>
                <w:color w:val="000000"/>
                <w:sz w:val="21"/>
                <w:szCs w:val="21"/>
              </w:rPr>
            </w:pPr>
          </w:p>
        </w:tc>
      </w:tr>
    </w:tbl>
    <w:p w14:paraId="6897B5F0" w14:textId="77777777" w:rsidR="006405DC" w:rsidRDefault="006405DC">
      <w:pPr>
        <w:pStyle w:val="Style-3"/>
        <w:spacing w:line="276" w:lineRule="auto"/>
        <w:ind w:left="-180" w:right="-270" w:firstLine="465"/>
      </w:pPr>
    </w:p>
    <w:p w14:paraId="6897B5F1" w14:textId="77777777" w:rsidR="006405DC" w:rsidRDefault="006405DC">
      <w:pPr>
        <w:pStyle w:val="Style-3"/>
        <w:spacing w:line="276" w:lineRule="auto"/>
        <w:ind w:left="-180" w:right="-270" w:firstLine="465"/>
        <w:rPr>
          <w:rFonts w:ascii="Arial" w:hAnsi="Arial" w:cs="Arial"/>
          <w:b/>
          <w:bCs/>
          <w:color w:val="000000"/>
          <w:sz w:val="22"/>
          <w:szCs w:val="22"/>
        </w:rPr>
      </w:pPr>
    </w:p>
    <w:p w14:paraId="6897B5F2" w14:textId="77777777" w:rsidR="006405DC" w:rsidRDefault="006405DC">
      <w:pPr>
        <w:pStyle w:val="Style-3"/>
        <w:spacing w:line="276" w:lineRule="auto"/>
        <w:ind w:left="-180" w:right="-270" w:firstLine="465"/>
        <w:rPr>
          <w:rFonts w:ascii="Arial" w:hAnsi="Arial" w:cs="Arial"/>
          <w:b/>
          <w:bCs/>
          <w:color w:val="000000"/>
          <w:sz w:val="22"/>
          <w:szCs w:val="22"/>
        </w:rPr>
      </w:pPr>
    </w:p>
    <w:p w14:paraId="6897B5F3" w14:textId="77777777" w:rsidR="006405DC" w:rsidRDefault="00694313">
      <w:pPr>
        <w:pStyle w:val="Style-3"/>
        <w:spacing w:line="276" w:lineRule="auto"/>
        <w:ind w:left="-180" w:right="-270"/>
        <w:rPr>
          <w:rFonts w:ascii="Arial" w:hAnsi="Arial" w:cs="Arial"/>
          <w:b/>
          <w:bCs/>
          <w:color w:val="000000"/>
          <w:sz w:val="22"/>
          <w:szCs w:val="22"/>
        </w:rPr>
      </w:pPr>
      <w:r>
        <w:rPr>
          <w:rFonts w:ascii="Arial" w:hAnsi="Arial" w:cs="Arial"/>
          <w:b/>
          <w:bCs/>
          <w:color w:val="000000"/>
          <w:sz w:val="22"/>
          <w:szCs w:val="22"/>
        </w:rPr>
        <w:t>Experience</w:t>
      </w:r>
    </w:p>
    <w:p w14:paraId="6897B5F4" w14:textId="77777777" w:rsidR="006405DC" w:rsidRDefault="006405DC">
      <w:pPr>
        <w:pStyle w:val="Style-3"/>
        <w:spacing w:line="276" w:lineRule="auto"/>
        <w:ind w:left="-180" w:right="-270"/>
        <w:rPr>
          <w:rFonts w:ascii="Arial" w:hAnsi="Arial" w:cs="Arial"/>
          <w:b/>
          <w:bCs/>
          <w:color w:val="000000"/>
          <w:sz w:val="22"/>
          <w:szCs w:val="22"/>
        </w:rPr>
      </w:pPr>
    </w:p>
    <w:p w14:paraId="6897B5F5" w14:textId="2664EF20" w:rsidR="006405DC" w:rsidRDefault="00694313">
      <w:pPr>
        <w:pStyle w:val="Style-3"/>
        <w:spacing w:line="276" w:lineRule="auto"/>
        <w:ind w:left="-180" w:right="-270"/>
      </w:pPr>
      <w:r>
        <w:rPr>
          <w:rFonts w:ascii="Arial" w:hAnsi="Arial" w:cs="Arial"/>
          <w:color w:val="000000"/>
          <w:sz w:val="22"/>
          <w:szCs w:val="22"/>
          <w:u w:val="single"/>
        </w:rPr>
        <w:t xml:space="preserve">September 2011 to </w:t>
      </w:r>
      <w:proofErr w:type="gramStart"/>
      <w:r>
        <w:rPr>
          <w:rFonts w:ascii="Arial" w:hAnsi="Arial" w:cs="Arial"/>
          <w:color w:val="000000"/>
          <w:sz w:val="22"/>
          <w:szCs w:val="22"/>
          <w:u w:val="single"/>
        </w:rPr>
        <w:t>Present  ►</w:t>
      </w:r>
      <w:proofErr w:type="gramEnd"/>
      <w:r>
        <w:rPr>
          <w:rFonts w:ascii="Arial" w:hAnsi="Arial" w:cs="Arial"/>
          <w:color w:val="000000"/>
          <w:sz w:val="22"/>
          <w:szCs w:val="22"/>
          <w:u w:val="single"/>
        </w:rPr>
        <w:t xml:space="preserve"> Richard IS </w:t>
      </w:r>
      <w:r w:rsidR="00DF7558">
        <w:rPr>
          <w:rFonts w:ascii="Arial" w:hAnsi="Arial" w:cs="Arial"/>
          <w:color w:val="000000"/>
          <w:sz w:val="22"/>
          <w:szCs w:val="22"/>
          <w:u w:val="single"/>
        </w:rPr>
        <w:t>Consulting</w:t>
      </w:r>
      <w:r>
        <w:rPr>
          <w:rFonts w:ascii="Arial" w:hAnsi="Arial" w:cs="Arial"/>
          <w:color w:val="000000"/>
          <w:sz w:val="22"/>
          <w:szCs w:val="22"/>
          <w:u w:val="single"/>
        </w:rPr>
        <w:t xml:space="preserve"> ►  </w:t>
      </w:r>
      <w:r>
        <w:rPr>
          <w:rFonts w:ascii="Arial" w:hAnsi="Arial" w:cs="Arial"/>
          <w:color w:val="000000"/>
          <w:u w:val="single"/>
        </w:rPr>
        <w:t>[Project Management / IT / Strategy Consulting]</w:t>
      </w:r>
    </w:p>
    <w:p w14:paraId="6897B5F6" w14:textId="77777777" w:rsidR="006405DC" w:rsidRDefault="006405DC">
      <w:pPr>
        <w:pStyle w:val="Style-3"/>
        <w:spacing w:line="276" w:lineRule="auto"/>
        <w:ind w:left="-180" w:right="-270"/>
        <w:rPr>
          <w:rFonts w:ascii="Arial" w:hAnsi="Arial" w:cs="Arial"/>
          <w:color w:val="000000"/>
          <w:sz w:val="22"/>
          <w:szCs w:val="22"/>
          <w:u w:val="single"/>
        </w:rPr>
      </w:pPr>
    </w:p>
    <w:p w14:paraId="6897B5F7" w14:textId="77777777" w:rsidR="006405DC" w:rsidRDefault="00694313">
      <w:pPr>
        <w:pStyle w:val="Style-4"/>
        <w:spacing w:line="276" w:lineRule="auto"/>
        <w:jc w:val="both"/>
        <w:rPr>
          <w:rFonts w:ascii="Arial" w:hAnsi="Arial" w:cs="Arial"/>
          <w:sz w:val="22"/>
          <w:szCs w:val="22"/>
        </w:rPr>
      </w:pPr>
      <w:r>
        <w:rPr>
          <w:rFonts w:ascii="Arial" w:hAnsi="Arial" w:cs="Arial"/>
          <w:sz w:val="22"/>
          <w:szCs w:val="22"/>
        </w:rPr>
        <w:t xml:space="preserve">Providing Project Management and guidance on various technology and business process implementations.  </w:t>
      </w:r>
    </w:p>
    <w:p w14:paraId="6897B5F8" w14:textId="77777777" w:rsidR="006405DC" w:rsidRDefault="006405DC">
      <w:pPr>
        <w:pStyle w:val="Style-4"/>
        <w:spacing w:line="276" w:lineRule="auto"/>
        <w:jc w:val="both"/>
        <w:rPr>
          <w:rFonts w:ascii="Arial" w:hAnsi="Arial" w:cs="Arial"/>
          <w:sz w:val="22"/>
          <w:szCs w:val="22"/>
        </w:rPr>
      </w:pPr>
    </w:p>
    <w:p w14:paraId="6897B5F9" w14:textId="77777777" w:rsidR="006405DC" w:rsidRDefault="00694313">
      <w:pPr>
        <w:pStyle w:val="Style-4"/>
        <w:numPr>
          <w:ilvl w:val="0"/>
          <w:numId w:val="9"/>
        </w:numPr>
        <w:rPr>
          <w:rFonts w:ascii="Arial" w:hAnsi="Arial" w:cs="Arial"/>
        </w:rPr>
      </w:pPr>
      <w:r>
        <w:rPr>
          <w:rFonts w:ascii="Arial" w:hAnsi="Arial" w:cs="Arial"/>
        </w:rPr>
        <w:t>Providing plans and communications strategies for municipal election cycle</w:t>
      </w:r>
    </w:p>
    <w:p w14:paraId="6897B5FA" w14:textId="5D4A0AF7" w:rsidR="006405DC" w:rsidRDefault="004C16EC">
      <w:pPr>
        <w:pStyle w:val="Style-4"/>
        <w:numPr>
          <w:ilvl w:val="0"/>
          <w:numId w:val="9"/>
        </w:numPr>
        <w:rPr>
          <w:rFonts w:ascii="Arial" w:hAnsi="Arial" w:cs="Arial"/>
        </w:rPr>
      </w:pPr>
      <w:r>
        <w:rPr>
          <w:rFonts w:ascii="Arial" w:hAnsi="Arial" w:cs="Arial"/>
        </w:rPr>
        <w:t>Managed and</w:t>
      </w:r>
      <w:r w:rsidR="00694313">
        <w:rPr>
          <w:rFonts w:ascii="Arial" w:hAnsi="Arial" w:cs="Arial"/>
        </w:rPr>
        <w:t xml:space="preserve"> staffed successful nomination campaigns during the lead-in to</w:t>
      </w:r>
      <w:r w:rsidR="00363DF0">
        <w:rPr>
          <w:rFonts w:ascii="Arial" w:hAnsi="Arial" w:cs="Arial"/>
        </w:rPr>
        <w:t xml:space="preserve"> </w:t>
      </w:r>
      <w:r w:rsidR="00694313">
        <w:rPr>
          <w:rFonts w:ascii="Arial" w:hAnsi="Arial" w:cs="Arial"/>
        </w:rPr>
        <w:t>Federal Election</w:t>
      </w:r>
      <w:r w:rsidR="00363DF0">
        <w:rPr>
          <w:rFonts w:ascii="Arial" w:hAnsi="Arial" w:cs="Arial"/>
        </w:rPr>
        <w:t>s</w:t>
      </w:r>
      <w:bookmarkStart w:id="0" w:name="_GoBack"/>
      <w:bookmarkEnd w:id="0"/>
    </w:p>
    <w:p w14:paraId="6897B5FB" w14:textId="77777777" w:rsidR="006405DC" w:rsidRDefault="00694313">
      <w:pPr>
        <w:pStyle w:val="Style-4"/>
        <w:numPr>
          <w:ilvl w:val="0"/>
          <w:numId w:val="9"/>
        </w:numPr>
        <w:rPr>
          <w:rFonts w:ascii="Arial" w:hAnsi="Arial" w:cs="Arial"/>
        </w:rPr>
      </w:pPr>
      <w:r>
        <w:rPr>
          <w:rFonts w:ascii="Arial" w:hAnsi="Arial" w:cs="Arial"/>
        </w:rPr>
        <w:t>Campaign Management during a provincial election campaign, from communications, strategy and volunteer engagement to E-day implementation.</w:t>
      </w:r>
    </w:p>
    <w:p w14:paraId="6897B5FC" w14:textId="77777777" w:rsidR="006405DC" w:rsidRDefault="00694313">
      <w:pPr>
        <w:pStyle w:val="Style-4"/>
        <w:numPr>
          <w:ilvl w:val="0"/>
          <w:numId w:val="9"/>
        </w:numPr>
        <w:rPr>
          <w:rFonts w:ascii="Arial" w:hAnsi="Arial" w:cs="Arial"/>
        </w:rPr>
      </w:pPr>
      <w:r>
        <w:rPr>
          <w:rFonts w:ascii="Arial" w:hAnsi="Arial" w:cs="Arial"/>
        </w:rPr>
        <w:t>Provided guidance to a private Seniors' Healthcare start-up on; Web, CRM (Landslide) and Policy development</w:t>
      </w:r>
    </w:p>
    <w:p w14:paraId="6897B5FD" w14:textId="77777777" w:rsidR="006405DC" w:rsidRDefault="00694313">
      <w:pPr>
        <w:pStyle w:val="Style-4"/>
        <w:numPr>
          <w:ilvl w:val="0"/>
          <w:numId w:val="9"/>
        </w:numPr>
        <w:rPr>
          <w:rFonts w:ascii="Arial" w:hAnsi="Arial" w:cs="Arial"/>
        </w:rPr>
      </w:pPr>
      <w:r>
        <w:rPr>
          <w:rFonts w:ascii="Arial" w:hAnsi="Arial" w:cs="Arial"/>
        </w:rPr>
        <w:t>Managed the IT and the implementation of a micro-targeted web strategy for a Federal By-election.</w:t>
      </w:r>
    </w:p>
    <w:p w14:paraId="6897B5FE" w14:textId="5125A9F1" w:rsidR="006405DC" w:rsidRDefault="00694313">
      <w:pPr>
        <w:pStyle w:val="Style-4"/>
        <w:numPr>
          <w:ilvl w:val="0"/>
          <w:numId w:val="9"/>
        </w:numPr>
        <w:rPr>
          <w:rFonts w:ascii="Arial" w:hAnsi="Arial" w:cs="Arial"/>
        </w:rPr>
      </w:pPr>
      <w:r>
        <w:rPr>
          <w:rFonts w:ascii="Arial" w:hAnsi="Arial" w:cs="Arial"/>
        </w:rPr>
        <w:t>Assisted in the management of multiple VOIP systems for campaign office.</w:t>
      </w:r>
    </w:p>
    <w:p w14:paraId="6A591967" w14:textId="1C0DC611" w:rsidR="00CB41BC" w:rsidRDefault="006468E8">
      <w:pPr>
        <w:pStyle w:val="Style-4"/>
        <w:numPr>
          <w:ilvl w:val="0"/>
          <w:numId w:val="9"/>
        </w:numPr>
        <w:rPr>
          <w:rFonts w:ascii="Arial" w:hAnsi="Arial" w:cs="Arial"/>
        </w:rPr>
      </w:pPr>
      <w:r>
        <w:rPr>
          <w:rFonts w:ascii="Arial" w:hAnsi="Arial" w:cs="Arial"/>
        </w:rPr>
        <w:t>Technical/process guidance on a</w:t>
      </w:r>
      <w:r w:rsidR="00EE035B">
        <w:rPr>
          <w:rFonts w:ascii="Arial" w:hAnsi="Arial" w:cs="Arial"/>
        </w:rPr>
        <w:t xml:space="preserve"> Real</w:t>
      </w:r>
      <w:r w:rsidR="0088711C">
        <w:rPr>
          <w:rFonts w:ascii="Arial" w:hAnsi="Arial" w:cs="Arial"/>
        </w:rPr>
        <w:t xml:space="preserve"> Estate </w:t>
      </w:r>
      <w:r w:rsidR="00180D68">
        <w:rPr>
          <w:rFonts w:ascii="Arial" w:hAnsi="Arial" w:cs="Arial"/>
        </w:rPr>
        <w:t>management software start-up.</w:t>
      </w:r>
      <w:r w:rsidR="00EE035B">
        <w:rPr>
          <w:rFonts w:ascii="Arial" w:hAnsi="Arial" w:cs="Arial"/>
        </w:rPr>
        <w:t xml:space="preserve"> </w:t>
      </w:r>
    </w:p>
    <w:p w14:paraId="6897B5FF" w14:textId="77777777" w:rsidR="006405DC" w:rsidRDefault="006405DC">
      <w:pPr>
        <w:pStyle w:val="Style-4"/>
        <w:rPr>
          <w:rFonts w:ascii="Arial" w:hAnsi="Arial" w:cs="Arial"/>
        </w:rPr>
      </w:pPr>
    </w:p>
    <w:p w14:paraId="6897B600" w14:textId="77777777" w:rsidR="006405DC" w:rsidRDefault="006405DC">
      <w:pPr>
        <w:pStyle w:val="Style-4"/>
        <w:rPr>
          <w:rFonts w:ascii="Arial" w:hAnsi="Arial" w:cs="Arial"/>
        </w:rPr>
      </w:pPr>
    </w:p>
    <w:p w14:paraId="6897B601" w14:textId="77777777" w:rsidR="006405DC" w:rsidRDefault="00694313">
      <w:pPr>
        <w:pStyle w:val="Style-3"/>
        <w:spacing w:line="276" w:lineRule="auto"/>
        <w:ind w:left="-180" w:right="-270"/>
        <w:rPr>
          <w:rFonts w:ascii="Arial" w:hAnsi="Arial" w:cs="Arial"/>
          <w:color w:val="000000"/>
          <w:sz w:val="22"/>
          <w:szCs w:val="22"/>
          <w:u w:val="single"/>
        </w:rPr>
      </w:pPr>
      <w:r>
        <w:rPr>
          <w:rFonts w:ascii="Arial" w:hAnsi="Arial" w:cs="Arial"/>
          <w:color w:val="000000"/>
          <w:sz w:val="22"/>
          <w:szCs w:val="22"/>
          <w:u w:val="single"/>
        </w:rPr>
        <w:t xml:space="preserve">November 2012 to June 2013 ► </w:t>
      </w:r>
      <w:proofErr w:type="spellStart"/>
      <w:r>
        <w:rPr>
          <w:rFonts w:ascii="Arial" w:hAnsi="Arial" w:cs="Arial"/>
          <w:color w:val="000000"/>
          <w:sz w:val="22"/>
          <w:szCs w:val="22"/>
          <w:u w:val="single"/>
        </w:rPr>
        <w:t>IntelliResponse</w:t>
      </w:r>
      <w:proofErr w:type="spellEnd"/>
      <w:r>
        <w:rPr>
          <w:rFonts w:ascii="Arial" w:hAnsi="Arial" w:cs="Arial"/>
          <w:color w:val="000000"/>
          <w:sz w:val="22"/>
          <w:szCs w:val="22"/>
          <w:u w:val="single"/>
        </w:rPr>
        <w:t xml:space="preserve"> ► Project Management</w:t>
      </w:r>
    </w:p>
    <w:p w14:paraId="6897B602" w14:textId="77777777" w:rsidR="006405DC" w:rsidRDefault="006405DC">
      <w:pPr>
        <w:pStyle w:val="Style-3"/>
        <w:spacing w:line="276" w:lineRule="auto"/>
        <w:ind w:left="-180" w:right="-270"/>
        <w:rPr>
          <w:rFonts w:ascii="Arial" w:hAnsi="Arial" w:cs="Arial"/>
          <w:color w:val="000000"/>
          <w:sz w:val="22"/>
          <w:szCs w:val="22"/>
          <w:u w:val="single"/>
        </w:rPr>
      </w:pPr>
    </w:p>
    <w:p w14:paraId="6897B603" w14:textId="77777777" w:rsidR="006405DC" w:rsidRDefault="00694313">
      <w:pPr>
        <w:pStyle w:val="Style-4"/>
        <w:jc w:val="both"/>
        <w:rPr>
          <w:rFonts w:ascii="Arial" w:hAnsi="Arial" w:cs="Arial"/>
          <w:sz w:val="22"/>
          <w:szCs w:val="22"/>
        </w:rPr>
      </w:pPr>
      <w:r>
        <w:rPr>
          <w:rFonts w:ascii="Arial" w:hAnsi="Arial" w:cs="Arial"/>
          <w:sz w:val="22"/>
          <w:szCs w:val="22"/>
        </w:rPr>
        <w:t xml:space="preserve">Some of the world’s most recognized corporate brands and public institutions trust their customer experience management needs to </w:t>
      </w:r>
      <w:proofErr w:type="spellStart"/>
      <w:r>
        <w:rPr>
          <w:rFonts w:ascii="Arial" w:hAnsi="Arial" w:cs="Arial"/>
          <w:sz w:val="22"/>
          <w:szCs w:val="22"/>
        </w:rPr>
        <w:t>IntelliResponse</w:t>
      </w:r>
      <w:proofErr w:type="spellEnd"/>
      <w:r>
        <w:rPr>
          <w:rFonts w:ascii="Arial" w:hAnsi="Arial" w:cs="Arial"/>
          <w:sz w:val="22"/>
          <w:szCs w:val="22"/>
        </w:rPr>
        <w:t xml:space="preserve"> – including CIBC Bank, Harris Bank, ING Direct, Charter Communications, Progress Energy, Copa Airlines, Kobo Books, Penn State University, Yale University and Harvard University.</w:t>
      </w:r>
    </w:p>
    <w:p w14:paraId="6897B604" w14:textId="77777777" w:rsidR="006405DC" w:rsidRDefault="00694313">
      <w:pPr>
        <w:pStyle w:val="Style-4"/>
        <w:jc w:val="both"/>
        <w:rPr>
          <w:rFonts w:ascii="Arial" w:hAnsi="Arial" w:cs="Arial"/>
          <w:sz w:val="22"/>
          <w:szCs w:val="22"/>
        </w:rPr>
      </w:pPr>
      <w:r>
        <w:rPr>
          <w:rFonts w:ascii="Arial" w:hAnsi="Arial" w:cs="Arial"/>
          <w:sz w:val="22"/>
          <w:szCs w:val="22"/>
        </w:rPr>
        <w:br/>
        <w:t xml:space="preserve">With Enterprise Virtual Agent (EVA) solutions, corporate websites, mobile applications, social media channels and agent desktops can all be transformed by an engaging virtual concierge, empowering customers to ask questions using natural, conversational language and delivering an effective and engaging online experience. In 2007, </w:t>
      </w:r>
      <w:proofErr w:type="spellStart"/>
      <w:r>
        <w:rPr>
          <w:rFonts w:ascii="Arial" w:hAnsi="Arial" w:cs="Arial"/>
          <w:sz w:val="22"/>
          <w:szCs w:val="22"/>
        </w:rPr>
        <w:t>IntelliResponse</w:t>
      </w:r>
      <w:proofErr w:type="spellEnd"/>
      <w:r>
        <w:rPr>
          <w:rFonts w:ascii="Arial" w:hAnsi="Arial" w:cs="Arial"/>
          <w:sz w:val="22"/>
          <w:szCs w:val="22"/>
        </w:rPr>
        <w:t xml:space="preserve"> was awarded a US patent for its unique virtual agent technology </w:t>
      </w:r>
    </w:p>
    <w:p w14:paraId="6897B605" w14:textId="77777777" w:rsidR="006405DC" w:rsidRDefault="006405DC">
      <w:pPr>
        <w:pStyle w:val="Style-3"/>
        <w:rPr>
          <w:rFonts w:ascii="Arial" w:hAnsi="Arial" w:cs="Arial"/>
          <w:sz w:val="22"/>
          <w:szCs w:val="22"/>
        </w:rPr>
      </w:pPr>
    </w:p>
    <w:p w14:paraId="6897B606" w14:textId="77777777" w:rsidR="006405DC" w:rsidRDefault="00694313">
      <w:pPr>
        <w:pStyle w:val="Style-3"/>
        <w:rPr>
          <w:rFonts w:ascii="Arial" w:hAnsi="Arial" w:cs="Arial"/>
          <w:sz w:val="22"/>
          <w:szCs w:val="22"/>
        </w:rPr>
      </w:pPr>
      <w:r>
        <w:rPr>
          <w:rFonts w:ascii="Arial" w:hAnsi="Arial" w:cs="Arial"/>
          <w:sz w:val="22"/>
          <w:szCs w:val="22"/>
        </w:rPr>
        <w:t>As Senior PM I worked with new clients and partners, ensuring successful outcomes for them in the improvement of their customers' online experience, while supplying a better understanding of that experience.</w:t>
      </w:r>
    </w:p>
    <w:p w14:paraId="6897B607" w14:textId="77777777" w:rsidR="006405DC" w:rsidRDefault="006405DC">
      <w:pPr>
        <w:pStyle w:val="Style-3"/>
        <w:rPr>
          <w:rFonts w:ascii="Arial" w:hAnsi="Arial" w:cs="Arial"/>
          <w:sz w:val="22"/>
          <w:szCs w:val="22"/>
        </w:rPr>
      </w:pPr>
    </w:p>
    <w:p w14:paraId="6897B608" w14:textId="77777777" w:rsidR="006405DC" w:rsidRDefault="00694313">
      <w:pPr>
        <w:pStyle w:val="Style-4"/>
        <w:numPr>
          <w:ilvl w:val="0"/>
          <w:numId w:val="3"/>
        </w:numPr>
        <w:rPr>
          <w:rFonts w:ascii="Arial" w:hAnsi="Arial" w:cs="Arial"/>
        </w:rPr>
      </w:pPr>
      <w:r>
        <w:rPr>
          <w:rFonts w:ascii="Arial" w:hAnsi="Arial" w:cs="Arial"/>
        </w:rPr>
        <w:t>Coordinated technical and non-technical resources, from internal Development Team to facilitation with other client developers, PM's, Partners and Vendors involved in the Projects.</w:t>
      </w:r>
    </w:p>
    <w:p w14:paraId="6897B609" w14:textId="77777777" w:rsidR="006405DC" w:rsidRDefault="00694313">
      <w:pPr>
        <w:pStyle w:val="Style-4"/>
        <w:numPr>
          <w:ilvl w:val="0"/>
          <w:numId w:val="3"/>
        </w:numPr>
        <w:rPr>
          <w:rFonts w:ascii="Arial" w:hAnsi="Arial" w:cs="Arial"/>
        </w:rPr>
      </w:pPr>
      <w:r>
        <w:rPr>
          <w:rFonts w:ascii="Arial" w:hAnsi="Arial" w:cs="Arial"/>
        </w:rPr>
        <w:t>Worked with TD Canada Trust both in Canada and the US to launch an EVA for TD Bank in the US</w:t>
      </w:r>
    </w:p>
    <w:p w14:paraId="6897B60A" w14:textId="77777777" w:rsidR="006405DC" w:rsidRDefault="00694313">
      <w:pPr>
        <w:pStyle w:val="Style-4"/>
        <w:ind w:left="1440" w:hanging="360"/>
        <w:rPr>
          <w:rFonts w:ascii="Arial" w:hAnsi="Arial" w:cs="Arial"/>
        </w:rPr>
      </w:pPr>
      <w:r>
        <w:rPr>
          <w:rFonts w:ascii="Arial" w:hAnsi="Arial" w:cs="Arial"/>
        </w:rPr>
        <w:t xml:space="preserve">-Successfully managed to beat internal </w:t>
      </w:r>
      <w:proofErr w:type="gramStart"/>
      <w:r>
        <w:rPr>
          <w:rFonts w:ascii="Arial" w:hAnsi="Arial" w:cs="Arial"/>
        </w:rPr>
        <w:t>time-lines</w:t>
      </w:r>
      <w:proofErr w:type="gramEnd"/>
      <w:r>
        <w:rPr>
          <w:rFonts w:ascii="Arial" w:hAnsi="Arial" w:cs="Arial"/>
        </w:rPr>
        <w:t xml:space="preserve"> for development while working with client resources consisting of mix of in-house, contract, offshore, local and US based.</w:t>
      </w:r>
    </w:p>
    <w:p w14:paraId="6897B60B" w14:textId="77777777" w:rsidR="006405DC" w:rsidRDefault="00694313">
      <w:pPr>
        <w:pStyle w:val="Style-4"/>
        <w:numPr>
          <w:ilvl w:val="0"/>
          <w:numId w:val="3"/>
        </w:numPr>
        <w:rPr>
          <w:rFonts w:ascii="Arial" w:hAnsi="Arial" w:cs="Arial"/>
        </w:rPr>
      </w:pPr>
      <w:r>
        <w:rPr>
          <w:rFonts w:ascii="Arial" w:hAnsi="Arial" w:cs="Arial"/>
        </w:rPr>
        <w:t>Managed the successful launch of 'Ask Olivia' for Optus – Australia – with an expected volume of over 3.5 million questions annually</w:t>
      </w:r>
    </w:p>
    <w:p w14:paraId="6897B60C" w14:textId="77777777" w:rsidR="006405DC" w:rsidRDefault="00694313">
      <w:pPr>
        <w:pStyle w:val="Style-4"/>
        <w:ind w:left="1440" w:hanging="360"/>
        <w:rPr>
          <w:rFonts w:ascii="Arial" w:hAnsi="Arial" w:cs="Arial"/>
        </w:rPr>
      </w:pPr>
      <w:r>
        <w:rPr>
          <w:rFonts w:ascii="Arial" w:hAnsi="Arial" w:cs="Arial"/>
        </w:rPr>
        <w:t xml:space="preserve">-Coordinated teams in 5 countries spanning 24 time zones – Delivered the solution in tandem with a newly established VAR in 50% the normal implementation time. </w:t>
      </w:r>
    </w:p>
    <w:p w14:paraId="6897B60D" w14:textId="77777777" w:rsidR="006405DC" w:rsidRDefault="00694313">
      <w:pPr>
        <w:pStyle w:val="Style-4"/>
        <w:rPr>
          <w:rFonts w:ascii="Arial" w:hAnsi="Arial" w:cs="Arial"/>
        </w:rPr>
      </w:pPr>
      <w:r>
        <w:rPr>
          <w:rFonts w:ascii="Arial" w:hAnsi="Arial" w:cs="Arial"/>
        </w:rPr>
        <w:t xml:space="preserve"> </w:t>
      </w:r>
    </w:p>
    <w:p w14:paraId="6897B60E" w14:textId="77777777" w:rsidR="006405DC" w:rsidRDefault="006405DC">
      <w:pPr>
        <w:pStyle w:val="Style-4"/>
        <w:rPr>
          <w:rFonts w:ascii="Arial" w:hAnsi="Arial" w:cs="Arial"/>
          <w:color w:val="000000"/>
          <w:sz w:val="22"/>
          <w:szCs w:val="22"/>
          <w:u w:val="single"/>
        </w:rPr>
      </w:pPr>
    </w:p>
    <w:p w14:paraId="6897B60F" w14:textId="77777777" w:rsidR="006405DC" w:rsidRDefault="00694313">
      <w:pPr>
        <w:pStyle w:val="Style-3"/>
        <w:spacing w:line="276" w:lineRule="auto"/>
        <w:ind w:left="-180" w:right="-270"/>
      </w:pPr>
      <w:r>
        <w:rPr>
          <w:rFonts w:ascii="Arial" w:hAnsi="Arial" w:cs="Arial"/>
          <w:color w:val="000000"/>
          <w:sz w:val="22"/>
          <w:szCs w:val="22"/>
          <w:u w:val="single"/>
        </w:rPr>
        <w:t xml:space="preserve">December 2010 to July 2011 ► </w:t>
      </w:r>
      <w:proofErr w:type="spellStart"/>
      <w:r>
        <w:rPr>
          <w:rFonts w:ascii="Arial" w:hAnsi="Arial" w:cs="Arial"/>
          <w:color w:val="000000"/>
          <w:sz w:val="22"/>
          <w:szCs w:val="22"/>
          <w:u w:val="single"/>
        </w:rPr>
        <w:t>Giesecke</w:t>
      </w:r>
      <w:proofErr w:type="spellEnd"/>
      <w:r>
        <w:rPr>
          <w:rFonts w:ascii="Arial" w:hAnsi="Arial" w:cs="Arial"/>
          <w:color w:val="000000"/>
          <w:sz w:val="22"/>
          <w:szCs w:val="22"/>
          <w:u w:val="single"/>
        </w:rPr>
        <w:t xml:space="preserve"> &amp; </w:t>
      </w:r>
      <w:proofErr w:type="spellStart"/>
      <w:r>
        <w:rPr>
          <w:rFonts w:ascii="Arial" w:hAnsi="Arial" w:cs="Arial"/>
          <w:color w:val="000000"/>
          <w:sz w:val="22"/>
          <w:szCs w:val="22"/>
          <w:u w:val="single"/>
        </w:rPr>
        <w:t>Devrient</w:t>
      </w:r>
      <w:proofErr w:type="spellEnd"/>
      <w:r>
        <w:rPr>
          <w:rFonts w:ascii="Arial" w:hAnsi="Arial" w:cs="Arial"/>
          <w:color w:val="000000"/>
          <w:sz w:val="22"/>
          <w:szCs w:val="22"/>
          <w:u w:val="single"/>
        </w:rPr>
        <w:t>. ► Project Management [</w:t>
      </w:r>
      <w:r>
        <w:rPr>
          <w:rFonts w:ascii="Arial" w:hAnsi="Arial" w:cs="Arial"/>
          <w:i/>
          <w:iCs/>
          <w:color w:val="000000"/>
          <w:sz w:val="16"/>
          <w:szCs w:val="16"/>
          <w:u w:val="single"/>
        </w:rPr>
        <w:t>Contract</w:t>
      </w:r>
      <w:r>
        <w:rPr>
          <w:rFonts w:ascii="Arial" w:hAnsi="Arial" w:cs="Arial"/>
          <w:color w:val="000000"/>
          <w:sz w:val="22"/>
          <w:szCs w:val="22"/>
          <w:u w:val="single"/>
        </w:rPr>
        <w:t>]</w:t>
      </w:r>
    </w:p>
    <w:p w14:paraId="6897B610" w14:textId="77777777" w:rsidR="006405DC" w:rsidRDefault="006405DC">
      <w:pPr>
        <w:pStyle w:val="Style-3"/>
        <w:spacing w:line="276" w:lineRule="auto"/>
        <w:ind w:left="-180" w:right="-270"/>
        <w:rPr>
          <w:rFonts w:ascii="Arial" w:hAnsi="Arial" w:cs="Arial"/>
          <w:color w:val="000000"/>
          <w:sz w:val="22"/>
          <w:szCs w:val="22"/>
          <w:u w:val="single"/>
        </w:rPr>
      </w:pPr>
    </w:p>
    <w:p w14:paraId="6897B611" w14:textId="57744793" w:rsidR="006405DC" w:rsidRDefault="00694313">
      <w:pPr>
        <w:pStyle w:val="Style-4"/>
        <w:jc w:val="both"/>
        <w:rPr>
          <w:rFonts w:ascii="Arial" w:hAnsi="Arial" w:cs="Arial"/>
          <w:sz w:val="22"/>
          <w:szCs w:val="22"/>
        </w:rPr>
      </w:pPr>
      <w:proofErr w:type="spellStart"/>
      <w:r>
        <w:rPr>
          <w:rFonts w:ascii="Arial" w:hAnsi="Arial" w:cs="Arial"/>
          <w:sz w:val="22"/>
          <w:szCs w:val="22"/>
        </w:rPr>
        <w:t>Giesecke</w:t>
      </w:r>
      <w:proofErr w:type="spellEnd"/>
      <w:r>
        <w:rPr>
          <w:rFonts w:ascii="Arial" w:hAnsi="Arial" w:cs="Arial"/>
          <w:sz w:val="22"/>
          <w:szCs w:val="22"/>
        </w:rPr>
        <w:t xml:space="preserve"> &amp; </w:t>
      </w:r>
      <w:proofErr w:type="spellStart"/>
      <w:r>
        <w:rPr>
          <w:rFonts w:ascii="Arial" w:hAnsi="Arial" w:cs="Arial"/>
          <w:sz w:val="22"/>
          <w:szCs w:val="22"/>
        </w:rPr>
        <w:t>Devrient</w:t>
      </w:r>
      <w:proofErr w:type="spellEnd"/>
      <w:r>
        <w:rPr>
          <w:rFonts w:ascii="Arial" w:hAnsi="Arial" w:cs="Arial"/>
          <w:sz w:val="22"/>
          <w:szCs w:val="22"/>
        </w:rPr>
        <w:t xml:space="preserve"> (G&amp;D) is a leading international technology provider headquartered in Munich, Germany. Founded in 1852, the Group now has a workforce of over 10,000 employees and generated sales of EUR 1.7 billion in fiscal 2010. Over 60 subsidiaries and joint ventures in 32 countries ensure customer proximity worldwide.  In all its markets, G&amp;D is a global leader and pioneering innovator in the production and processing of banknotes, banknote paper, security documents, identification systems and Smartcard based solutions.   G&amp;D produces almost 85% of all Chip based cards in Canada.  As an end-to-end provider of mobile security applications, G&amp;D develops and sells hardware, software, and services for banks, mobile network operators, public transportation companies, business enterprises, and OEM. </w:t>
      </w:r>
    </w:p>
    <w:p w14:paraId="6897B612" w14:textId="77777777" w:rsidR="006405DC" w:rsidRDefault="006405DC">
      <w:pPr>
        <w:pStyle w:val="Style-3"/>
        <w:rPr>
          <w:rFonts w:ascii="Arial" w:hAnsi="Arial" w:cs="Arial"/>
          <w:sz w:val="22"/>
          <w:szCs w:val="22"/>
        </w:rPr>
      </w:pPr>
    </w:p>
    <w:p w14:paraId="6897B613" w14:textId="6E294A3C" w:rsidR="006405DC" w:rsidRDefault="00694313">
      <w:pPr>
        <w:pStyle w:val="Style-3"/>
        <w:rPr>
          <w:rFonts w:ascii="Arial" w:hAnsi="Arial" w:cs="Arial"/>
          <w:sz w:val="22"/>
          <w:szCs w:val="22"/>
        </w:rPr>
      </w:pPr>
      <w:r>
        <w:rPr>
          <w:rFonts w:ascii="Arial" w:hAnsi="Arial" w:cs="Arial"/>
          <w:sz w:val="22"/>
          <w:szCs w:val="22"/>
        </w:rPr>
        <w:t>Engaged as a contract PM to realign the company's largest project with its largest client.  Spanning multiple departments and affecting all interactions, launching this transformational initiative required both close Project/ Program Management as well as a much closer customer relationship management.</w:t>
      </w:r>
    </w:p>
    <w:p w14:paraId="6897B614" w14:textId="77777777" w:rsidR="006405DC" w:rsidRDefault="006405DC">
      <w:pPr>
        <w:pStyle w:val="Style-3"/>
        <w:rPr>
          <w:rFonts w:ascii="Arial" w:hAnsi="Arial" w:cs="Arial"/>
          <w:sz w:val="22"/>
          <w:szCs w:val="22"/>
        </w:rPr>
      </w:pPr>
    </w:p>
    <w:p w14:paraId="6897B615" w14:textId="77777777" w:rsidR="006405DC" w:rsidRDefault="00694313">
      <w:pPr>
        <w:pStyle w:val="Style-3"/>
        <w:numPr>
          <w:ilvl w:val="0"/>
          <w:numId w:val="3"/>
        </w:numPr>
        <w:rPr>
          <w:rFonts w:ascii="Arial" w:hAnsi="Arial" w:cs="Arial"/>
        </w:rPr>
      </w:pPr>
      <w:r>
        <w:rPr>
          <w:rFonts w:ascii="Arial" w:hAnsi="Arial" w:cs="Arial"/>
        </w:rPr>
        <w:lastRenderedPageBreak/>
        <w:t>Managed multiple resources, from internal Project Managers, BA's and Developers to facilitation with other client vendors involved in the Program.</w:t>
      </w:r>
    </w:p>
    <w:p w14:paraId="6897B616" w14:textId="77777777" w:rsidR="006405DC" w:rsidRDefault="00694313">
      <w:pPr>
        <w:pStyle w:val="Style-3"/>
        <w:numPr>
          <w:ilvl w:val="0"/>
          <w:numId w:val="3"/>
        </w:numPr>
        <w:rPr>
          <w:rFonts w:ascii="Arial" w:hAnsi="Arial" w:cs="Arial"/>
        </w:rPr>
      </w:pPr>
      <w:r>
        <w:rPr>
          <w:rFonts w:ascii="Arial" w:hAnsi="Arial" w:cs="Arial"/>
        </w:rPr>
        <w:t>Brought to bear customer relationship skills to improve overall Project alignment with customer.</w:t>
      </w:r>
    </w:p>
    <w:p w14:paraId="6897B617" w14:textId="7D7A25BB" w:rsidR="006405DC" w:rsidRDefault="00694313">
      <w:pPr>
        <w:pStyle w:val="Style-3"/>
        <w:numPr>
          <w:ilvl w:val="0"/>
          <w:numId w:val="3"/>
        </w:numPr>
        <w:rPr>
          <w:rFonts w:ascii="Arial" w:hAnsi="Arial" w:cs="Arial"/>
        </w:rPr>
      </w:pPr>
      <w:r>
        <w:rPr>
          <w:rFonts w:ascii="Arial" w:hAnsi="Arial" w:cs="Arial"/>
        </w:rPr>
        <w:t>Worked closely with the customer to realign the Project timeline, re-baseline the Project Plan, adjusted the Scope of Work and oversaw the development of a phased delivery to maintain critical schedule</w:t>
      </w:r>
    </w:p>
    <w:p w14:paraId="6897B618" w14:textId="77777777" w:rsidR="006405DC" w:rsidRDefault="00694313">
      <w:pPr>
        <w:pStyle w:val="Style-3"/>
        <w:numPr>
          <w:ilvl w:val="0"/>
          <w:numId w:val="3"/>
        </w:numPr>
        <w:rPr>
          <w:rFonts w:ascii="Arial" w:hAnsi="Arial" w:cs="Arial"/>
        </w:rPr>
      </w:pPr>
      <w:r>
        <w:rPr>
          <w:rFonts w:ascii="Arial" w:hAnsi="Arial" w:cs="Arial"/>
        </w:rPr>
        <w:t>Developed new SLA's to measure performance and maintain reasonable expectations to manage Change Requests.</w:t>
      </w:r>
    </w:p>
    <w:p w14:paraId="6897B619" w14:textId="2BF3D079" w:rsidR="006405DC" w:rsidRDefault="00694313">
      <w:pPr>
        <w:pStyle w:val="Style-3"/>
        <w:numPr>
          <w:ilvl w:val="0"/>
          <w:numId w:val="3"/>
        </w:numPr>
        <w:rPr>
          <w:rFonts w:ascii="Arial" w:hAnsi="Arial" w:cs="Arial"/>
        </w:rPr>
      </w:pPr>
      <w:r>
        <w:rPr>
          <w:rFonts w:ascii="Arial" w:hAnsi="Arial" w:cs="Arial"/>
        </w:rPr>
        <w:t>Presented monthly Project Status to Senior Executives from both teams and delivered monthly metrics – tracking financial milestones and billable Change Requests.</w:t>
      </w:r>
    </w:p>
    <w:p w14:paraId="6897B61A" w14:textId="43917FA8" w:rsidR="006405DC" w:rsidRDefault="00694313">
      <w:pPr>
        <w:pStyle w:val="Style-3"/>
        <w:numPr>
          <w:ilvl w:val="0"/>
          <w:numId w:val="3"/>
        </w:numPr>
        <w:rPr>
          <w:rFonts w:ascii="Arial" w:hAnsi="Arial" w:cs="Arial"/>
        </w:rPr>
      </w:pPr>
      <w:r>
        <w:rPr>
          <w:rFonts w:ascii="Arial" w:hAnsi="Arial" w:cs="Arial"/>
        </w:rPr>
        <w:t>Delivered Pilot launch successfully, beating the original Program timeline.</w:t>
      </w:r>
    </w:p>
    <w:p w14:paraId="6897B61B" w14:textId="77777777" w:rsidR="006405DC" w:rsidRDefault="00694313">
      <w:pPr>
        <w:pStyle w:val="Style-4"/>
        <w:jc w:val="both"/>
        <w:rPr>
          <w:rFonts w:ascii="Arial" w:hAnsi="Arial" w:cs="Arial"/>
          <w:sz w:val="22"/>
          <w:szCs w:val="22"/>
        </w:rPr>
      </w:pPr>
      <w:r>
        <w:rPr>
          <w:rFonts w:ascii="Arial" w:hAnsi="Arial" w:cs="Arial"/>
          <w:sz w:val="22"/>
          <w:szCs w:val="22"/>
        </w:rPr>
        <w:t xml:space="preserve"> </w:t>
      </w:r>
    </w:p>
    <w:p w14:paraId="6897B61C" w14:textId="77777777" w:rsidR="006405DC" w:rsidRDefault="006405DC">
      <w:pPr>
        <w:pStyle w:val="Style-3"/>
        <w:spacing w:line="276" w:lineRule="auto"/>
        <w:ind w:left="-180" w:right="-270"/>
        <w:rPr>
          <w:rFonts w:ascii="Arial" w:hAnsi="Arial" w:cs="Arial"/>
          <w:color w:val="000000"/>
          <w:sz w:val="22"/>
          <w:szCs w:val="22"/>
          <w:u w:val="single"/>
        </w:rPr>
      </w:pPr>
    </w:p>
    <w:p w14:paraId="6897B61D" w14:textId="77777777" w:rsidR="006405DC" w:rsidRDefault="00694313">
      <w:pPr>
        <w:pStyle w:val="Style-3"/>
        <w:spacing w:line="276" w:lineRule="auto"/>
        <w:ind w:left="-180" w:right="-270"/>
        <w:rPr>
          <w:rFonts w:ascii="Arial" w:hAnsi="Arial" w:cs="Arial"/>
          <w:color w:val="000000"/>
          <w:sz w:val="22"/>
          <w:szCs w:val="22"/>
          <w:u w:val="single"/>
        </w:rPr>
      </w:pPr>
      <w:r>
        <w:rPr>
          <w:rFonts w:ascii="Arial" w:hAnsi="Arial" w:cs="Arial"/>
          <w:color w:val="000000"/>
          <w:sz w:val="22"/>
          <w:szCs w:val="22"/>
          <w:u w:val="single"/>
        </w:rPr>
        <w:t>June 2005 to July 2010 ► Rogers Media Inc. ► Project/Program Management</w:t>
      </w:r>
    </w:p>
    <w:p w14:paraId="6897B61E" w14:textId="77777777" w:rsidR="006405DC" w:rsidRDefault="006405DC">
      <w:pPr>
        <w:pStyle w:val="Style-3"/>
        <w:spacing w:line="276" w:lineRule="auto"/>
        <w:ind w:left="-180" w:right="-270"/>
        <w:rPr>
          <w:rFonts w:ascii="Arial" w:hAnsi="Arial" w:cs="Arial"/>
          <w:color w:val="000000"/>
          <w:sz w:val="22"/>
          <w:szCs w:val="22"/>
          <w:u w:val="single"/>
        </w:rPr>
      </w:pPr>
    </w:p>
    <w:p w14:paraId="6897B61F" w14:textId="26594B6C" w:rsidR="006405DC" w:rsidRDefault="00694313">
      <w:pPr>
        <w:pStyle w:val="Style-4"/>
        <w:spacing w:line="100" w:lineRule="atLeast"/>
        <w:ind w:left="-180" w:right="-270"/>
        <w:jc w:val="both"/>
        <w:rPr>
          <w:rFonts w:ascii="Arial" w:hAnsi="Arial" w:cs="Arial"/>
          <w:color w:val="000000"/>
          <w:sz w:val="22"/>
          <w:szCs w:val="22"/>
        </w:rPr>
      </w:pPr>
      <w:r>
        <w:rPr>
          <w:rFonts w:ascii="Arial" w:hAnsi="Arial" w:cs="Arial"/>
          <w:color w:val="000000"/>
          <w:sz w:val="22"/>
          <w:szCs w:val="22"/>
        </w:rPr>
        <w:t xml:space="preserve">Rogers Media Inc. is a </w:t>
      </w:r>
      <w:r w:rsidR="0015271D">
        <w:rPr>
          <w:rFonts w:ascii="Arial" w:hAnsi="Arial" w:cs="Arial"/>
          <w:color w:val="000000"/>
          <w:sz w:val="22"/>
          <w:szCs w:val="22"/>
        </w:rPr>
        <w:t>1.4 billion-dollar</w:t>
      </w:r>
      <w:r>
        <w:rPr>
          <w:rFonts w:ascii="Arial" w:hAnsi="Arial" w:cs="Arial"/>
          <w:color w:val="000000"/>
          <w:sz w:val="22"/>
          <w:szCs w:val="22"/>
        </w:rPr>
        <w:t xml:space="preserve"> multi-channel Media company and is a fully owned subsidiary of Rogers Communications.  RMI’s reach is national; 58 Radio properties across Canada, Publishing and it’s 76 market leading magazines, as well as 10 OTR TV Stations from Toronto to Vancouver, 3 Specialty stations, and the Toronto Blue Jays - Rogers Centre. Including the Shopping channel, and brand leading names like 680News, Citytv, Omni TV, Flare and Chatelaine, means that most Canadians interact with an RMI property each day.</w:t>
      </w:r>
    </w:p>
    <w:p w14:paraId="6897B620" w14:textId="77777777" w:rsidR="006405DC" w:rsidRDefault="006405DC">
      <w:pPr>
        <w:pStyle w:val="Style-4"/>
        <w:spacing w:line="100" w:lineRule="atLeast"/>
        <w:ind w:left="-180" w:right="-270"/>
        <w:jc w:val="both"/>
        <w:rPr>
          <w:rFonts w:ascii="Arial" w:hAnsi="Arial" w:cs="Arial"/>
          <w:color w:val="000000"/>
          <w:sz w:val="22"/>
          <w:szCs w:val="22"/>
        </w:rPr>
      </w:pPr>
    </w:p>
    <w:p w14:paraId="6897B621" w14:textId="77777777" w:rsidR="006405DC" w:rsidRDefault="00694313">
      <w:pPr>
        <w:pStyle w:val="Style-4"/>
        <w:spacing w:line="100" w:lineRule="atLeast"/>
        <w:ind w:left="-180" w:right="-270"/>
        <w:jc w:val="both"/>
        <w:rPr>
          <w:rFonts w:ascii="Arial" w:hAnsi="Arial" w:cs="Arial"/>
          <w:color w:val="000000"/>
          <w:sz w:val="22"/>
          <w:szCs w:val="22"/>
        </w:rPr>
      </w:pPr>
      <w:r>
        <w:rPr>
          <w:rFonts w:ascii="Arial" w:hAnsi="Arial" w:cs="Arial"/>
          <w:color w:val="000000"/>
          <w:sz w:val="22"/>
          <w:szCs w:val="22"/>
        </w:rPr>
        <w:t xml:space="preserve">As a PM within the Rogers Media IT group, it was my mandate to take projects from business case to completion, liaising with internal and external business partners and solution providers.  Followed RMI's PMBOK based Project Methodology and assisted in the on-going review of PM and business process.   Brought bilingual skills to bear bridging a francophone gap with Montreal business partners. </w:t>
      </w:r>
    </w:p>
    <w:p w14:paraId="6897B622" w14:textId="77777777" w:rsidR="006405DC" w:rsidRDefault="006405DC">
      <w:pPr>
        <w:pStyle w:val="Style-3"/>
        <w:spacing w:line="276" w:lineRule="auto"/>
        <w:ind w:left="-180" w:right="-270"/>
        <w:rPr>
          <w:rFonts w:ascii="Arial" w:hAnsi="Arial" w:cs="Arial"/>
          <w:color w:val="000000"/>
          <w:sz w:val="22"/>
          <w:szCs w:val="22"/>
        </w:rPr>
      </w:pPr>
    </w:p>
    <w:p w14:paraId="6897B623" w14:textId="77777777" w:rsidR="006405DC" w:rsidRDefault="00694313">
      <w:pPr>
        <w:pStyle w:val="Style-3"/>
        <w:numPr>
          <w:ilvl w:val="0"/>
          <w:numId w:val="4"/>
        </w:numPr>
        <w:spacing w:line="276" w:lineRule="auto"/>
        <w:rPr>
          <w:rFonts w:ascii="Arial" w:hAnsi="Arial" w:cs="Arial"/>
          <w:color w:val="000000"/>
        </w:rPr>
      </w:pPr>
      <w:r>
        <w:rPr>
          <w:rFonts w:ascii="Arial" w:hAnsi="Arial" w:cs="Arial"/>
          <w:color w:val="000000"/>
        </w:rPr>
        <w:t xml:space="preserve">Planned/Managed the IT component of the $500 million Citytv acquisition, with prime focus on 4 western </w:t>
      </w:r>
      <w:proofErr w:type="gramStart"/>
      <w:r>
        <w:rPr>
          <w:rFonts w:ascii="Arial" w:hAnsi="Arial" w:cs="Arial"/>
          <w:color w:val="000000"/>
        </w:rPr>
        <w:t>sites;</w:t>
      </w:r>
      <w:proofErr w:type="gramEnd"/>
    </w:p>
    <w:p w14:paraId="6897B624" w14:textId="77777777" w:rsidR="006405DC" w:rsidRDefault="00694313">
      <w:pPr>
        <w:pStyle w:val="Style-6"/>
        <w:spacing w:line="276" w:lineRule="auto"/>
        <w:ind w:left="1200" w:hanging="120"/>
      </w:pPr>
      <w:r>
        <w:rPr>
          <w:rFonts w:ascii="Arial" w:hAnsi="Arial" w:cs="Arial"/>
          <w:color w:val="000000"/>
        </w:rPr>
        <w:t>- 670 acquired employees added to a newly outsourced HRIS - 5 Citytv stations – Developed Integration Audit Process – Directed National network builds - 2 IP networks connected per location, (</w:t>
      </w:r>
      <w:r>
        <w:rPr>
          <w:rFonts w:ascii="Arial" w:hAnsi="Arial" w:cs="Arial"/>
          <w:i/>
          <w:iCs/>
          <w:color w:val="000000"/>
        </w:rPr>
        <w:t>Admin/Broadcast</w:t>
      </w:r>
      <w:r>
        <w:rPr>
          <w:rFonts w:ascii="Arial" w:hAnsi="Arial" w:cs="Arial"/>
          <w:color w:val="000000"/>
        </w:rPr>
        <w:t>) - Major network rebuilds &amp; cut-overs completed with no Broadcast downtime – VOIP Communications design model created – implemented across 3 national sites.</w:t>
      </w:r>
    </w:p>
    <w:p w14:paraId="6897B625" w14:textId="77777777" w:rsidR="006405DC" w:rsidRDefault="00694313">
      <w:pPr>
        <w:pStyle w:val="Style-3"/>
        <w:numPr>
          <w:ilvl w:val="0"/>
          <w:numId w:val="4"/>
        </w:numPr>
        <w:spacing w:line="276" w:lineRule="auto"/>
        <w:rPr>
          <w:rFonts w:ascii="Arial" w:hAnsi="Arial" w:cs="Arial"/>
          <w:color w:val="000000"/>
        </w:rPr>
      </w:pPr>
      <w:r>
        <w:rPr>
          <w:rFonts w:ascii="Arial" w:hAnsi="Arial" w:cs="Arial"/>
          <w:color w:val="000000"/>
        </w:rPr>
        <w:t xml:space="preserve">Planned/Managed the IT component of the Channel M - </w:t>
      </w:r>
      <w:proofErr w:type="spellStart"/>
      <w:r>
        <w:rPr>
          <w:rFonts w:ascii="Arial" w:hAnsi="Arial" w:cs="Arial"/>
          <w:color w:val="000000"/>
        </w:rPr>
        <w:t>OmniBC</w:t>
      </w:r>
      <w:proofErr w:type="spellEnd"/>
      <w:r>
        <w:rPr>
          <w:rFonts w:ascii="Arial" w:hAnsi="Arial" w:cs="Arial"/>
          <w:color w:val="000000"/>
        </w:rPr>
        <w:t xml:space="preserve"> acquisition, and two new Omni Alberta </w:t>
      </w:r>
      <w:proofErr w:type="gramStart"/>
      <w:r>
        <w:rPr>
          <w:rFonts w:ascii="Arial" w:hAnsi="Arial" w:cs="Arial"/>
          <w:color w:val="000000"/>
        </w:rPr>
        <w:t>builds;</w:t>
      </w:r>
      <w:proofErr w:type="gramEnd"/>
    </w:p>
    <w:p w14:paraId="6897B626" w14:textId="77777777" w:rsidR="006405DC" w:rsidRDefault="00694313">
      <w:pPr>
        <w:pStyle w:val="Style-7"/>
        <w:spacing w:line="276" w:lineRule="auto"/>
        <w:ind w:left="1035"/>
        <w:rPr>
          <w:rFonts w:ascii="Arial" w:hAnsi="Arial" w:cs="Arial"/>
          <w:color w:val="000000"/>
        </w:rPr>
      </w:pPr>
      <w:r>
        <w:rPr>
          <w:rFonts w:ascii="Arial" w:hAnsi="Arial" w:cs="Arial"/>
          <w:color w:val="000000"/>
        </w:rPr>
        <w:t xml:space="preserve">- 70 acquired employees added - RMI TV Broadcast Network model developed and implemented </w:t>
      </w:r>
    </w:p>
    <w:p w14:paraId="6897B627" w14:textId="77777777" w:rsidR="006405DC" w:rsidRDefault="00694313">
      <w:pPr>
        <w:pStyle w:val="Style-7"/>
        <w:spacing w:line="276" w:lineRule="auto"/>
        <w:ind w:left="1035"/>
        <w:rPr>
          <w:rFonts w:ascii="Arial" w:hAnsi="Arial" w:cs="Arial"/>
          <w:color w:val="000000"/>
        </w:rPr>
      </w:pPr>
      <w:r>
        <w:rPr>
          <w:rFonts w:ascii="Arial" w:hAnsi="Arial" w:cs="Arial"/>
          <w:color w:val="000000"/>
        </w:rPr>
        <w:t>- Omni Edmonton / Calgary successfully built and co-located into Citytv sites.</w:t>
      </w:r>
    </w:p>
    <w:p w14:paraId="6897B628" w14:textId="77777777" w:rsidR="006405DC" w:rsidRDefault="00694313">
      <w:pPr>
        <w:pStyle w:val="Style-3"/>
        <w:numPr>
          <w:ilvl w:val="0"/>
          <w:numId w:val="4"/>
        </w:numPr>
        <w:spacing w:line="276" w:lineRule="auto"/>
      </w:pPr>
      <w:r>
        <w:rPr>
          <w:rFonts w:ascii="Arial" w:hAnsi="Arial" w:cs="Arial"/>
          <w:color w:val="000000"/>
        </w:rPr>
        <w:t>Implemented a standardized Inventory Policy and the Inventory Management tool for RMI - Tracking all IT related assets across Rogers Media and based on accepted ITIL practices. (</w:t>
      </w:r>
      <w:proofErr w:type="spellStart"/>
      <w:r>
        <w:rPr>
          <w:rFonts w:ascii="Arial" w:hAnsi="Arial" w:cs="Arial"/>
          <w:i/>
          <w:iCs/>
          <w:color w:val="000000"/>
        </w:rPr>
        <w:t>HPOpenView</w:t>
      </w:r>
      <w:proofErr w:type="spellEnd"/>
      <w:r>
        <w:rPr>
          <w:rFonts w:ascii="Arial" w:hAnsi="Arial" w:cs="Arial"/>
          <w:color w:val="000000"/>
        </w:rPr>
        <w:t>)</w:t>
      </w:r>
    </w:p>
    <w:p w14:paraId="6897B629" w14:textId="77777777" w:rsidR="006405DC" w:rsidRDefault="00694313">
      <w:pPr>
        <w:pStyle w:val="Style-3"/>
        <w:numPr>
          <w:ilvl w:val="0"/>
          <w:numId w:val="4"/>
        </w:numPr>
        <w:spacing w:line="276" w:lineRule="auto"/>
      </w:pPr>
      <w:r>
        <w:rPr>
          <w:rFonts w:ascii="Arial" w:hAnsi="Arial" w:cs="Arial"/>
          <w:color w:val="000000"/>
        </w:rPr>
        <w:t>Planned/Managed the implementation of Music Traffic systems (</w:t>
      </w:r>
      <w:proofErr w:type="spellStart"/>
      <w:r>
        <w:rPr>
          <w:rFonts w:ascii="Arial" w:hAnsi="Arial" w:cs="Arial"/>
          <w:i/>
          <w:iCs/>
          <w:color w:val="000000"/>
        </w:rPr>
        <w:t>MusicMaster</w:t>
      </w:r>
      <w:proofErr w:type="spellEnd"/>
      <w:r>
        <w:rPr>
          <w:rFonts w:ascii="Arial" w:hAnsi="Arial" w:cs="Arial"/>
          <w:color w:val="000000"/>
        </w:rPr>
        <w:t>) for 52 radio stations nationally, including training for over 100 users.</w:t>
      </w:r>
    </w:p>
    <w:p w14:paraId="6897B62A" w14:textId="77777777" w:rsidR="006405DC" w:rsidRDefault="00694313">
      <w:pPr>
        <w:pStyle w:val="Style-3"/>
        <w:numPr>
          <w:ilvl w:val="0"/>
          <w:numId w:val="4"/>
        </w:numPr>
        <w:spacing w:line="276" w:lineRule="auto"/>
        <w:rPr>
          <w:rFonts w:ascii="Arial" w:hAnsi="Arial" w:cs="Arial"/>
          <w:color w:val="000000"/>
        </w:rPr>
      </w:pPr>
      <w:proofErr w:type="gramStart"/>
      <w:r>
        <w:rPr>
          <w:rFonts w:ascii="Arial" w:hAnsi="Arial" w:cs="Arial"/>
          <w:color w:val="000000"/>
        </w:rPr>
        <w:t>Web site acquisition,</w:t>
      </w:r>
      <w:proofErr w:type="gramEnd"/>
      <w:r>
        <w:rPr>
          <w:rFonts w:ascii="Arial" w:hAnsi="Arial" w:cs="Arial"/>
          <w:color w:val="000000"/>
        </w:rPr>
        <w:t xml:space="preserve"> rebuild or renewal projects; 680News, Flare, Chatelaine, </w:t>
      </w:r>
      <w:proofErr w:type="spellStart"/>
      <w:r>
        <w:rPr>
          <w:rFonts w:ascii="Arial" w:hAnsi="Arial" w:cs="Arial"/>
          <w:color w:val="000000"/>
        </w:rPr>
        <w:t>Macleans</w:t>
      </w:r>
      <w:proofErr w:type="spellEnd"/>
      <w:r>
        <w:rPr>
          <w:rFonts w:ascii="Arial" w:hAnsi="Arial" w:cs="Arial"/>
          <w:color w:val="000000"/>
        </w:rPr>
        <w:t xml:space="preserve">, Sportsnet, Marketing Magazine, </w:t>
      </w:r>
      <w:proofErr w:type="spellStart"/>
      <w:r>
        <w:rPr>
          <w:rFonts w:ascii="Arial" w:hAnsi="Arial" w:cs="Arial"/>
          <w:color w:val="000000"/>
        </w:rPr>
        <w:t>Adsense</w:t>
      </w:r>
      <w:proofErr w:type="spellEnd"/>
      <w:r>
        <w:rPr>
          <w:rFonts w:ascii="Arial" w:hAnsi="Arial" w:cs="Arial"/>
          <w:color w:val="000000"/>
        </w:rPr>
        <w:t>.</w:t>
      </w:r>
    </w:p>
    <w:p w14:paraId="6897B62B" w14:textId="77777777" w:rsidR="006405DC" w:rsidRDefault="00694313">
      <w:pPr>
        <w:pStyle w:val="Style-3"/>
        <w:numPr>
          <w:ilvl w:val="0"/>
          <w:numId w:val="4"/>
        </w:numPr>
        <w:spacing w:line="276" w:lineRule="auto"/>
        <w:rPr>
          <w:rFonts w:ascii="Arial" w:hAnsi="Arial" w:cs="Arial"/>
          <w:color w:val="000000"/>
        </w:rPr>
      </w:pPr>
      <w:r>
        <w:rPr>
          <w:rFonts w:ascii="Arial" w:hAnsi="Arial" w:cs="Arial"/>
          <w:color w:val="000000"/>
        </w:rPr>
        <w:t>Planned/Managed the development and implementation of RMI’s Digital Asset Management solution (RMI Image Bank), working closely with technical resources and Rogers Publishing in Toronto and Montreal</w:t>
      </w:r>
    </w:p>
    <w:p w14:paraId="6897B62C" w14:textId="77777777" w:rsidR="006405DC" w:rsidRDefault="006405DC">
      <w:pPr>
        <w:pStyle w:val="Style-3"/>
        <w:spacing w:line="276" w:lineRule="auto"/>
        <w:ind w:left="-180" w:right="-270"/>
        <w:rPr>
          <w:rFonts w:ascii="Arial" w:hAnsi="Arial" w:cs="Arial"/>
          <w:color w:val="000000"/>
        </w:rPr>
      </w:pPr>
    </w:p>
    <w:p w14:paraId="6897B62D" w14:textId="77777777" w:rsidR="006405DC" w:rsidRDefault="00694313">
      <w:pPr>
        <w:pStyle w:val="Style-3"/>
        <w:spacing w:line="276" w:lineRule="auto"/>
        <w:ind w:left="-180" w:right="-270"/>
        <w:rPr>
          <w:rFonts w:ascii="Arial" w:hAnsi="Arial" w:cs="Arial"/>
          <w:color w:val="000000"/>
          <w:sz w:val="22"/>
          <w:szCs w:val="22"/>
          <w:u w:val="single"/>
        </w:rPr>
      </w:pPr>
      <w:r>
        <w:rPr>
          <w:rFonts w:ascii="Arial" w:hAnsi="Arial" w:cs="Arial"/>
          <w:color w:val="000000"/>
          <w:sz w:val="22"/>
          <w:szCs w:val="22"/>
          <w:u w:val="single"/>
        </w:rPr>
        <w:t>May 2003 to June 2005 ► RL Consulting ► Self-Employed</w:t>
      </w:r>
    </w:p>
    <w:p w14:paraId="6897B62E" w14:textId="77777777" w:rsidR="006405DC" w:rsidRDefault="006405DC">
      <w:pPr>
        <w:pStyle w:val="Style-3"/>
        <w:spacing w:line="276" w:lineRule="auto"/>
        <w:ind w:left="-720" w:right="-270"/>
        <w:rPr>
          <w:rFonts w:ascii="Arial" w:hAnsi="Arial" w:cs="Arial"/>
          <w:color w:val="000000"/>
          <w:sz w:val="22"/>
          <w:szCs w:val="22"/>
          <w:u w:val="single"/>
        </w:rPr>
      </w:pPr>
    </w:p>
    <w:p w14:paraId="6897B62F" w14:textId="77777777" w:rsidR="006405DC" w:rsidRDefault="00694313">
      <w:pPr>
        <w:pStyle w:val="Style-3"/>
        <w:spacing w:line="276" w:lineRule="auto"/>
        <w:ind w:hanging="360"/>
        <w:rPr>
          <w:rFonts w:ascii="Arial" w:hAnsi="Arial" w:cs="Arial"/>
          <w:color w:val="000000"/>
          <w:sz w:val="22"/>
          <w:szCs w:val="22"/>
        </w:rPr>
      </w:pPr>
      <w:r>
        <w:rPr>
          <w:rFonts w:ascii="Arial" w:hAnsi="Arial" w:cs="Arial"/>
          <w:color w:val="000000"/>
          <w:sz w:val="22"/>
          <w:szCs w:val="22"/>
        </w:rPr>
        <w:t>Consulted on various technical projects, from high-level strategy and planning to proof-of-concept, RFP &amp; UAT.</w:t>
      </w:r>
    </w:p>
    <w:p w14:paraId="6897B630" w14:textId="18E622CA" w:rsidR="006405DC" w:rsidRDefault="00694313">
      <w:pPr>
        <w:pStyle w:val="Style-3"/>
        <w:numPr>
          <w:ilvl w:val="0"/>
          <w:numId w:val="8"/>
        </w:numPr>
        <w:spacing w:line="276" w:lineRule="auto"/>
        <w:rPr>
          <w:rFonts w:ascii="Arial" w:hAnsi="Arial" w:cs="Arial"/>
          <w:color w:val="000000"/>
        </w:rPr>
      </w:pPr>
      <w:r>
        <w:rPr>
          <w:rFonts w:ascii="Arial" w:hAnsi="Arial" w:cs="Arial"/>
          <w:color w:val="000000"/>
        </w:rPr>
        <w:t xml:space="preserve">Assisted on the release strategy for a unique </w:t>
      </w:r>
      <w:r w:rsidR="00BC7672">
        <w:rPr>
          <w:rFonts w:ascii="Arial" w:hAnsi="Arial" w:cs="Arial"/>
          <w:color w:val="000000"/>
        </w:rPr>
        <w:t>server-based</w:t>
      </w:r>
      <w:r>
        <w:rPr>
          <w:rFonts w:ascii="Arial" w:hAnsi="Arial" w:cs="Arial"/>
          <w:color w:val="000000"/>
        </w:rPr>
        <w:t xml:space="preserve"> Events Management tool.</w:t>
      </w:r>
    </w:p>
    <w:p w14:paraId="6897B631" w14:textId="77777777" w:rsidR="006405DC" w:rsidRDefault="00694313">
      <w:pPr>
        <w:pStyle w:val="Style-3"/>
        <w:numPr>
          <w:ilvl w:val="0"/>
          <w:numId w:val="8"/>
        </w:numPr>
        <w:spacing w:line="276" w:lineRule="auto"/>
        <w:rPr>
          <w:rFonts w:ascii="Arial" w:hAnsi="Arial" w:cs="Arial"/>
          <w:color w:val="000000"/>
        </w:rPr>
      </w:pPr>
      <w:r>
        <w:rPr>
          <w:rFonts w:ascii="Arial" w:hAnsi="Arial" w:cs="Arial"/>
          <w:color w:val="000000"/>
        </w:rPr>
        <w:t>Acted as consultant for third-party support provider and software company during scope phase and RFP.</w:t>
      </w:r>
    </w:p>
    <w:p w14:paraId="6897B632" w14:textId="77777777" w:rsidR="006405DC" w:rsidRDefault="00694313">
      <w:pPr>
        <w:pStyle w:val="Style-3"/>
        <w:numPr>
          <w:ilvl w:val="0"/>
          <w:numId w:val="8"/>
        </w:numPr>
        <w:spacing w:line="276" w:lineRule="auto"/>
        <w:rPr>
          <w:rFonts w:ascii="Arial" w:hAnsi="Arial" w:cs="Arial"/>
          <w:color w:val="000000"/>
        </w:rPr>
      </w:pPr>
      <w:r>
        <w:rPr>
          <w:rFonts w:ascii="Arial" w:hAnsi="Arial" w:cs="Arial"/>
          <w:color w:val="000000"/>
        </w:rPr>
        <w:t>Designed, implemented and supported network environments for multiple election campaigns, from Municipal and Provincial to Federal.</w:t>
      </w:r>
    </w:p>
    <w:p w14:paraId="6897B633" w14:textId="77777777" w:rsidR="006405DC" w:rsidRDefault="006405DC">
      <w:pPr>
        <w:pStyle w:val="Style-3"/>
        <w:spacing w:line="276" w:lineRule="auto"/>
        <w:rPr>
          <w:rFonts w:ascii="Arial" w:hAnsi="Arial" w:cs="Arial"/>
          <w:color w:val="000000"/>
        </w:rPr>
      </w:pPr>
    </w:p>
    <w:p w14:paraId="6897B634" w14:textId="77777777" w:rsidR="006405DC" w:rsidRDefault="006405DC">
      <w:pPr>
        <w:pStyle w:val="Style-3"/>
        <w:spacing w:line="276" w:lineRule="auto"/>
        <w:ind w:left="-180" w:right="-270"/>
        <w:rPr>
          <w:rFonts w:ascii="Arial" w:hAnsi="Arial" w:cs="Arial"/>
          <w:color w:val="000000"/>
        </w:rPr>
      </w:pPr>
    </w:p>
    <w:p w14:paraId="6897B635" w14:textId="77777777" w:rsidR="006405DC" w:rsidRDefault="00694313">
      <w:pPr>
        <w:pStyle w:val="Style-3"/>
        <w:spacing w:line="276" w:lineRule="auto"/>
        <w:ind w:left="-180" w:right="-270"/>
      </w:pPr>
      <w:r>
        <w:rPr>
          <w:rFonts w:ascii="Arial" w:hAnsi="Arial" w:cs="Arial"/>
          <w:color w:val="000000"/>
          <w:sz w:val="22"/>
          <w:szCs w:val="22"/>
          <w:u w:val="single"/>
        </w:rPr>
        <w:t>June 2002 to February 2003 ► The Bank of Montreal ► Project Manager [</w:t>
      </w:r>
      <w:r>
        <w:rPr>
          <w:rFonts w:ascii="Arial" w:hAnsi="Arial" w:cs="Arial"/>
          <w:i/>
          <w:iCs/>
          <w:color w:val="000000"/>
          <w:sz w:val="16"/>
          <w:szCs w:val="16"/>
          <w:u w:val="single"/>
        </w:rPr>
        <w:t>Contract</w:t>
      </w:r>
      <w:r>
        <w:rPr>
          <w:rFonts w:ascii="Arial" w:hAnsi="Arial" w:cs="Arial"/>
          <w:color w:val="000000"/>
          <w:sz w:val="22"/>
          <w:szCs w:val="22"/>
          <w:u w:val="single"/>
        </w:rPr>
        <w:t>]</w:t>
      </w:r>
    </w:p>
    <w:p w14:paraId="6897B636" w14:textId="77777777" w:rsidR="006405DC" w:rsidRDefault="006405DC">
      <w:pPr>
        <w:pStyle w:val="Style-3"/>
        <w:spacing w:line="276" w:lineRule="auto"/>
        <w:ind w:left="-180" w:right="-270"/>
        <w:rPr>
          <w:rFonts w:ascii="Arial" w:hAnsi="Arial" w:cs="Arial"/>
          <w:color w:val="000000"/>
          <w:sz w:val="22"/>
          <w:szCs w:val="22"/>
          <w:u w:val="single"/>
        </w:rPr>
      </w:pPr>
    </w:p>
    <w:p w14:paraId="6897B637" w14:textId="4BCCDA57" w:rsidR="006405DC" w:rsidRDefault="00694313">
      <w:pPr>
        <w:pStyle w:val="Style-4"/>
        <w:spacing w:line="100" w:lineRule="atLeast"/>
        <w:ind w:left="-180" w:right="-270"/>
        <w:jc w:val="both"/>
        <w:rPr>
          <w:rFonts w:ascii="Arial" w:hAnsi="Arial" w:cs="Arial"/>
          <w:color w:val="000000"/>
          <w:sz w:val="22"/>
          <w:szCs w:val="22"/>
        </w:rPr>
      </w:pPr>
      <w:r>
        <w:rPr>
          <w:rFonts w:ascii="Arial" w:hAnsi="Arial" w:cs="Arial"/>
          <w:color w:val="000000"/>
          <w:sz w:val="22"/>
          <w:szCs w:val="22"/>
        </w:rPr>
        <w:t xml:space="preserve">Working on The Bank of Montreal’s Pathway Connect Project, involving a branch wide national technology upgrade to hardware, software and process, my mandate was to facilitate the smooth inter-operation of external technology providers and bank internal staff. This responsibility involved significant coordination and mediation skills to bring all </w:t>
      </w:r>
      <w:r>
        <w:rPr>
          <w:rFonts w:ascii="Arial" w:hAnsi="Arial" w:cs="Arial"/>
          <w:color w:val="000000"/>
          <w:sz w:val="22"/>
          <w:szCs w:val="22"/>
        </w:rPr>
        <w:lastRenderedPageBreak/>
        <w:t>parties together in order to complete a successful integration with zero down time. This project was the largest of its scope to date in Canada and received significant recognition from the Bank’s senior executive and industry leaders.</w:t>
      </w:r>
    </w:p>
    <w:p w14:paraId="6897B638" w14:textId="77777777" w:rsidR="006405DC" w:rsidRDefault="006405DC">
      <w:pPr>
        <w:pStyle w:val="Style-3"/>
        <w:spacing w:line="276" w:lineRule="auto"/>
        <w:ind w:left="-180" w:right="-270"/>
        <w:rPr>
          <w:rFonts w:ascii="Arial" w:hAnsi="Arial" w:cs="Arial"/>
          <w:color w:val="000000"/>
          <w:sz w:val="22"/>
          <w:szCs w:val="22"/>
        </w:rPr>
      </w:pPr>
    </w:p>
    <w:p w14:paraId="6897B639" w14:textId="77777777" w:rsidR="006405DC" w:rsidRDefault="00694313">
      <w:pPr>
        <w:pStyle w:val="Style-3"/>
        <w:numPr>
          <w:ilvl w:val="0"/>
          <w:numId w:val="5"/>
        </w:numPr>
        <w:spacing w:line="276" w:lineRule="auto"/>
        <w:rPr>
          <w:rFonts w:ascii="Arial" w:hAnsi="Arial" w:cs="Arial"/>
          <w:color w:val="000000"/>
        </w:rPr>
      </w:pPr>
      <w:r>
        <w:rPr>
          <w:rFonts w:ascii="Arial" w:hAnsi="Arial" w:cs="Arial"/>
          <w:color w:val="000000"/>
        </w:rPr>
        <w:t>As part of the Pathway Connect Project Team, managed and verified the image roll-out of over twelve hundred laptops, twenty thousand desktops and over one thousand Intel servers in a Tivoli managed environment.</w:t>
      </w:r>
    </w:p>
    <w:p w14:paraId="6897B63A" w14:textId="77777777" w:rsidR="006405DC" w:rsidRDefault="00694313">
      <w:pPr>
        <w:pStyle w:val="Style-3"/>
        <w:numPr>
          <w:ilvl w:val="0"/>
          <w:numId w:val="5"/>
        </w:numPr>
        <w:spacing w:line="276" w:lineRule="auto"/>
        <w:rPr>
          <w:rFonts w:ascii="Arial" w:hAnsi="Arial" w:cs="Arial"/>
          <w:color w:val="000000"/>
        </w:rPr>
      </w:pPr>
      <w:r>
        <w:rPr>
          <w:rFonts w:ascii="Arial" w:hAnsi="Arial" w:cs="Arial"/>
          <w:color w:val="000000"/>
        </w:rPr>
        <w:t>Developed and documented a new reporting tool to communicate daily project status to senior bank and project staff.</w:t>
      </w:r>
    </w:p>
    <w:p w14:paraId="6897B63B" w14:textId="77777777" w:rsidR="006405DC" w:rsidRDefault="00694313">
      <w:pPr>
        <w:pStyle w:val="Style-3"/>
        <w:numPr>
          <w:ilvl w:val="0"/>
          <w:numId w:val="5"/>
        </w:numPr>
        <w:spacing w:line="276" w:lineRule="auto"/>
        <w:rPr>
          <w:rFonts w:ascii="Arial" w:hAnsi="Arial" w:cs="Arial"/>
          <w:color w:val="000000"/>
        </w:rPr>
      </w:pPr>
      <w:r>
        <w:rPr>
          <w:rFonts w:ascii="Arial" w:hAnsi="Arial" w:cs="Arial"/>
          <w:color w:val="000000"/>
        </w:rPr>
        <w:t>Brought bilingual skills to bear, assisting greatly in the conversion of Quebec based branches, bridging a serious communication gap.</w:t>
      </w:r>
    </w:p>
    <w:p w14:paraId="6897B63C" w14:textId="77777777" w:rsidR="006405DC" w:rsidRDefault="00694313">
      <w:pPr>
        <w:pStyle w:val="Style-3"/>
        <w:numPr>
          <w:ilvl w:val="0"/>
          <w:numId w:val="5"/>
        </w:numPr>
        <w:spacing w:line="276" w:lineRule="auto"/>
        <w:rPr>
          <w:rFonts w:ascii="Arial" w:hAnsi="Arial" w:cs="Arial"/>
          <w:color w:val="000000"/>
        </w:rPr>
      </w:pPr>
      <w:r>
        <w:rPr>
          <w:rFonts w:ascii="Arial" w:hAnsi="Arial" w:cs="Arial"/>
          <w:color w:val="000000"/>
        </w:rPr>
        <w:t>Provided focus and direction for other project staff during problem identification and subsequent resolution</w:t>
      </w:r>
    </w:p>
    <w:p w14:paraId="6897B63D" w14:textId="77777777" w:rsidR="006405DC" w:rsidRDefault="00694313">
      <w:pPr>
        <w:pStyle w:val="Style-3"/>
        <w:numPr>
          <w:ilvl w:val="0"/>
          <w:numId w:val="5"/>
        </w:numPr>
        <w:spacing w:line="276" w:lineRule="auto"/>
        <w:rPr>
          <w:rFonts w:ascii="Arial" w:hAnsi="Arial" w:cs="Arial"/>
          <w:color w:val="000000"/>
        </w:rPr>
      </w:pPr>
      <w:r>
        <w:rPr>
          <w:rFonts w:ascii="Arial" w:hAnsi="Arial" w:cs="Arial"/>
          <w:color w:val="000000"/>
        </w:rPr>
        <w:t>Managed the activities of over forty IBM Project Leads in the field, assuring SLA adherence</w:t>
      </w:r>
    </w:p>
    <w:p w14:paraId="6897B63E" w14:textId="77777777" w:rsidR="006405DC" w:rsidRDefault="00694313">
      <w:pPr>
        <w:pStyle w:val="Style-3"/>
        <w:numPr>
          <w:ilvl w:val="0"/>
          <w:numId w:val="5"/>
        </w:numPr>
        <w:spacing w:line="276" w:lineRule="auto"/>
        <w:rPr>
          <w:rFonts w:ascii="Arial" w:hAnsi="Arial" w:cs="Arial"/>
          <w:color w:val="000000"/>
        </w:rPr>
      </w:pPr>
      <w:r>
        <w:rPr>
          <w:rFonts w:ascii="Arial" w:hAnsi="Arial" w:cs="Arial"/>
          <w:color w:val="000000"/>
        </w:rPr>
        <w:t>Presented with Bank of Montreal’s “Spirit Award” for service excellence</w:t>
      </w:r>
    </w:p>
    <w:p w14:paraId="6897B63F" w14:textId="77777777" w:rsidR="006405DC" w:rsidRDefault="006405DC">
      <w:pPr>
        <w:pStyle w:val="Style-3"/>
        <w:spacing w:line="276" w:lineRule="auto"/>
        <w:ind w:left="-180" w:right="-270"/>
        <w:rPr>
          <w:rFonts w:ascii="Arial" w:hAnsi="Arial" w:cs="Arial"/>
          <w:color w:val="000000"/>
        </w:rPr>
      </w:pPr>
    </w:p>
    <w:p w14:paraId="6897B640" w14:textId="77777777" w:rsidR="006405DC" w:rsidRDefault="00694313">
      <w:pPr>
        <w:pStyle w:val="Style-3"/>
        <w:spacing w:line="276" w:lineRule="auto"/>
        <w:ind w:left="-180" w:right="-270"/>
        <w:rPr>
          <w:rFonts w:ascii="Arial" w:hAnsi="Arial" w:cs="Arial"/>
          <w:color w:val="000000"/>
          <w:sz w:val="22"/>
          <w:szCs w:val="22"/>
          <w:u w:val="single"/>
        </w:rPr>
      </w:pPr>
      <w:r>
        <w:rPr>
          <w:rFonts w:ascii="Arial" w:hAnsi="Arial" w:cs="Arial"/>
          <w:color w:val="000000"/>
          <w:sz w:val="22"/>
          <w:szCs w:val="22"/>
          <w:u w:val="single"/>
        </w:rPr>
        <w:t xml:space="preserve">March 2001 to October 2001 ► </w:t>
      </w:r>
      <w:proofErr w:type="spellStart"/>
      <w:r>
        <w:rPr>
          <w:rFonts w:ascii="Arial" w:hAnsi="Arial" w:cs="Arial"/>
          <w:color w:val="000000"/>
          <w:sz w:val="22"/>
          <w:szCs w:val="22"/>
          <w:u w:val="single"/>
        </w:rPr>
        <w:t>Logisti</w:t>
      </w:r>
      <w:proofErr w:type="spellEnd"/>
      <w:r>
        <w:rPr>
          <w:rFonts w:ascii="Arial" w:hAnsi="Arial" w:cs="Arial"/>
          <w:color w:val="000000"/>
          <w:sz w:val="22"/>
          <w:szCs w:val="22"/>
          <w:u w:val="single"/>
        </w:rPr>
        <w:t>-Solve Inc. ► IT / Project Manager</w:t>
      </w:r>
    </w:p>
    <w:p w14:paraId="6897B641" w14:textId="77777777" w:rsidR="006405DC" w:rsidRDefault="006405DC">
      <w:pPr>
        <w:pStyle w:val="Style-3"/>
        <w:spacing w:line="276" w:lineRule="auto"/>
        <w:ind w:left="-180" w:right="-270"/>
        <w:rPr>
          <w:rFonts w:ascii="Arial" w:hAnsi="Arial" w:cs="Arial"/>
          <w:color w:val="000000"/>
          <w:sz w:val="22"/>
          <w:szCs w:val="22"/>
          <w:u w:val="single"/>
        </w:rPr>
      </w:pPr>
    </w:p>
    <w:p w14:paraId="6897B642" w14:textId="77777777" w:rsidR="006405DC" w:rsidRDefault="00694313">
      <w:pPr>
        <w:pStyle w:val="Style-4"/>
        <w:spacing w:line="100" w:lineRule="atLeast"/>
        <w:ind w:left="-180" w:right="-270"/>
        <w:jc w:val="both"/>
        <w:rPr>
          <w:rFonts w:ascii="Arial" w:hAnsi="Arial" w:cs="Arial"/>
          <w:color w:val="000000"/>
          <w:sz w:val="22"/>
          <w:szCs w:val="22"/>
        </w:rPr>
      </w:pPr>
      <w:proofErr w:type="spellStart"/>
      <w:r>
        <w:rPr>
          <w:rFonts w:ascii="Arial" w:hAnsi="Arial" w:cs="Arial"/>
          <w:color w:val="000000"/>
          <w:sz w:val="22"/>
          <w:szCs w:val="22"/>
        </w:rPr>
        <w:t>Logisti</w:t>
      </w:r>
      <w:proofErr w:type="spellEnd"/>
      <w:r>
        <w:rPr>
          <w:rFonts w:ascii="Arial" w:hAnsi="Arial" w:cs="Arial"/>
          <w:color w:val="000000"/>
          <w:sz w:val="22"/>
          <w:szCs w:val="22"/>
        </w:rPr>
        <w:t>-Solve (LSI) was a world-class logistics provider focused on entertainment and health care customers with specialized needs. With customers such as Pfizer-Warner Lambert, Rogers and Blockbuster Canada, LSI delivered a broad base of logistic services, from short-term warehousing to complicated pick and pack solutions.</w:t>
      </w:r>
    </w:p>
    <w:p w14:paraId="6897B643" w14:textId="77777777" w:rsidR="006405DC" w:rsidRDefault="006405DC">
      <w:pPr>
        <w:pStyle w:val="Style-4"/>
        <w:spacing w:line="100" w:lineRule="atLeast"/>
        <w:ind w:left="-180" w:right="-270"/>
        <w:jc w:val="both"/>
        <w:rPr>
          <w:rFonts w:ascii="Arial" w:hAnsi="Arial" w:cs="Arial"/>
          <w:color w:val="000000"/>
          <w:sz w:val="22"/>
          <w:szCs w:val="22"/>
        </w:rPr>
      </w:pPr>
    </w:p>
    <w:p w14:paraId="6897B644" w14:textId="77777777" w:rsidR="006405DC" w:rsidRDefault="00694313">
      <w:pPr>
        <w:pStyle w:val="Style-4"/>
        <w:spacing w:line="100" w:lineRule="atLeast"/>
        <w:ind w:left="-180" w:right="-270"/>
        <w:jc w:val="both"/>
        <w:rPr>
          <w:rFonts w:ascii="Arial" w:hAnsi="Arial" w:cs="Arial"/>
          <w:color w:val="000000"/>
          <w:sz w:val="22"/>
          <w:szCs w:val="22"/>
        </w:rPr>
      </w:pPr>
      <w:r>
        <w:rPr>
          <w:rFonts w:ascii="Arial" w:hAnsi="Arial" w:cs="Arial"/>
          <w:color w:val="000000"/>
          <w:sz w:val="22"/>
          <w:szCs w:val="22"/>
        </w:rPr>
        <w:t xml:space="preserve">As the IT/Project Manager I was responsible for the day-to-day IT Department operations. As well as daily operations, all systems-related Project Management were part of my </w:t>
      </w:r>
      <w:proofErr w:type="gramStart"/>
      <w:r>
        <w:rPr>
          <w:rFonts w:ascii="Arial" w:hAnsi="Arial" w:cs="Arial"/>
          <w:color w:val="000000"/>
          <w:sz w:val="22"/>
          <w:szCs w:val="22"/>
        </w:rPr>
        <w:t>mandate;</w:t>
      </w:r>
      <w:proofErr w:type="gramEnd"/>
      <w:r>
        <w:rPr>
          <w:rFonts w:ascii="Arial" w:hAnsi="Arial" w:cs="Arial"/>
          <w:color w:val="000000"/>
          <w:sz w:val="22"/>
          <w:szCs w:val="22"/>
        </w:rPr>
        <w:t xml:space="preserve"> from conception, business case and planning, through to design, deployment and support in on-going operations. Throughout my time with </w:t>
      </w:r>
      <w:proofErr w:type="spellStart"/>
      <w:r>
        <w:rPr>
          <w:rFonts w:ascii="Arial" w:hAnsi="Arial" w:cs="Arial"/>
          <w:color w:val="000000"/>
          <w:sz w:val="22"/>
          <w:szCs w:val="22"/>
        </w:rPr>
        <w:t>Logisti</w:t>
      </w:r>
      <w:proofErr w:type="spellEnd"/>
      <w:r>
        <w:rPr>
          <w:rFonts w:ascii="Arial" w:hAnsi="Arial" w:cs="Arial"/>
          <w:color w:val="000000"/>
          <w:sz w:val="22"/>
          <w:szCs w:val="22"/>
        </w:rPr>
        <w:t>-Solve, I worked with all areas of the company to develop and modify existing solutions, from internal processes to client interactions, with a clear focus on the establishment of sustainability and standardization. This ranged from designing report and EDI solutions for clients, to implementing in-house document management and Intranet strategies, all while maintaining clear communications with all relevant constituents.</w:t>
      </w:r>
    </w:p>
    <w:p w14:paraId="6897B645" w14:textId="77777777" w:rsidR="006405DC" w:rsidRDefault="006405DC">
      <w:pPr>
        <w:pStyle w:val="Style-3"/>
        <w:spacing w:line="276" w:lineRule="auto"/>
        <w:ind w:left="-180" w:right="-270"/>
        <w:rPr>
          <w:rFonts w:ascii="Arial" w:hAnsi="Arial" w:cs="Arial"/>
          <w:color w:val="000000"/>
          <w:sz w:val="22"/>
          <w:szCs w:val="22"/>
        </w:rPr>
      </w:pPr>
    </w:p>
    <w:p w14:paraId="6897B646" w14:textId="77777777" w:rsidR="006405DC" w:rsidRDefault="00694313">
      <w:pPr>
        <w:pStyle w:val="Style-3"/>
        <w:numPr>
          <w:ilvl w:val="0"/>
          <w:numId w:val="6"/>
        </w:numPr>
        <w:spacing w:line="276" w:lineRule="auto"/>
        <w:rPr>
          <w:rFonts w:ascii="Arial" w:hAnsi="Arial" w:cs="Arial"/>
          <w:color w:val="000000"/>
        </w:rPr>
      </w:pPr>
      <w:r>
        <w:rPr>
          <w:rFonts w:ascii="Arial" w:hAnsi="Arial" w:cs="Arial"/>
          <w:color w:val="000000"/>
        </w:rPr>
        <w:t>Engaged in IT modernization, involving the development of a stable desktop environment for distribution throughout the company as well as the design of a Windows based network with Active Directory support.</w:t>
      </w:r>
    </w:p>
    <w:p w14:paraId="6897B647" w14:textId="77777777" w:rsidR="006405DC" w:rsidRDefault="00694313">
      <w:pPr>
        <w:pStyle w:val="Style-3"/>
        <w:numPr>
          <w:ilvl w:val="0"/>
          <w:numId w:val="6"/>
        </w:numPr>
        <w:spacing w:line="276" w:lineRule="auto"/>
        <w:rPr>
          <w:rFonts w:ascii="Arial" w:hAnsi="Arial" w:cs="Arial"/>
          <w:color w:val="000000"/>
        </w:rPr>
      </w:pPr>
      <w:r>
        <w:rPr>
          <w:rFonts w:ascii="Arial" w:hAnsi="Arial" w:cs="Arial"/>
          <w:color w:val="000000"/>
        </w:rPr>
        <w:t>Championed IT relevance by promoting technical solutions at all levels of company as well as mapping a long-term MIS strategy.</w:t>
      </w:r>
    </w:p>
    <w:p w14:paraId="6897B648" w14:textId="77777777" w:rsidR="006405DC" w:rsidRDefault="00694313">
      <w:pPr>
        <w:pStyle w:val="Style-3"/>
        <w:numPr>
          <w:ilvl w:val="0"/>
          <w:numId w:val="6"/>
        </w:numPr>
        <w:spacing w:line="276" w:lineRule="auto"/>
        <w:rPr>
          <w:rFonts w:ascii="Arial" w:hAnsi="Arial" w:cs="Arial"/>
          <w:color w:val="000000"/>
        </w:rPr>
      </w:pPr>
      <w:r>
        <w:rPr>
          <w:rFonts w:ascii="Arial" w:hAnsi="Arial" w:cs="Arial"/>
          <w:color w:val="000000"/>
        </w:rPr>
        <w:t>Audited and created budgets for software, hardware and training as well as physical and human resource management.</w:t>
      </w:r>
    </w:p>
    <w:p w14:paraId="6897B649" w14:textId="77777777" w:rsidR="006405DC" w:rsidRDefault="00694313">
      <w:pPr>
        <w:pStyle w:val="Style-3"/>
        <w:numPr>
          <w:ilvl w:val="0"/>
          <w:numId w:val="6"/>
        </w:numPr>
        <w:spacing w:line="276" w:lineRule="auto"/>
        <w:rPr>
          <w:rFonts w:ascii="Arial" w:hAnsi="Arial" w:cs="Arial"/>
          <w:color w:val="000000"/>
        </w:rPr>
      </w:pPr>
      <w:r>
        <w:rPr>
          <w:rFonts w:ascii="Arial" w:hAnsi="Arial" w:cs="Arial"/>
          <w:color w:val="000000"/>
        </w:rPr>
        <w:t>A major component of the role required continuous interaction with IT vendors, manufacturers and integrators.</w:t>
      </w:r>
    </w:p>
    <w:p w14:paraId="6897B64A" w14:textId="77777777" w:rsidR="006405DC" w:rsidRDefault="00694313">
      <w:pPr>
        <w:pStyle w:val="Style-3"/>
        <w:numPr>
          <w:ilvl w:val="0"/>
          <w:numId w:val="6"/>
        </w:numPr>
        <w:spacing w:line="276" w:lineRule="auto"/>
        <w:rPr>
          <w:rFonts w:ascii="Arial" w:hAnsi="Arial" w:cs="Arial"/>
          <w:color w:val="000000"/>
        </w:rPr>
      </w:pPr>
      <w:r>
        <w:rPr>
          <w:rFonts w:ascii="Arial" w:hAnsi="Arial" w:cs="Arial"/>
          <w:color w:val="000000"/>
        </w:rPr>
        <w:t xml:space="preserve">Throughout all responsibilities, also mentored and provided technical leadership to IT Support and Operations staff. </w:t>
      </w:r>
    </w:p>
    <w:p w14:paraId="6897B64B" w14:textId="77777777" w:rsidR="006405DC" w:rsidRDefault="00694313">
      <w:pPr>
        <w:pStyle w:val="Style-3"/>
        <w:numPr>
          <w:ilvl w:val="0"/>
          <w:numId w:val="6"/>
        </w:numPr>
        <w:spacing w:line="276" w:lineRule="auto"/>
        <w:rPr>
          <w:rFonts w:ascii="Arial" w:hAnsi="Arial" w:cs="Arial"/>
          <w:color w:val="000000"/>
        </w:rPr>
      </w:pPr>
      <w:r>
        <w:rPr>
          <w:rFonts w:ascii="Arial" w:hAnsi="Arial" w:cs="Arial"/>
          <w:color w:val="000000"/>
        </w:rPr>
        <w:t>Managed a culturally diverse group through difficult transitions, including a departmental outsourcing.</w:t>
      </w:r>
    </w:p>
    <w:p w14:paraId="6897B64C" w14:textId="77777777" w:rsidR="006405DC" w:rsidRDefault="006405DC">
      <w:pPr>
        <w:pStyle w:val="Style-3"/>
        <w:spacing w:line="276" w:lineRule="auto"/>
        <w:ind w:left="-180" w:right="-270"/>
        <w:rPr>
          <w:rFonts w:ascii="Arial" w:hAnsi="Arial" w:cs="Arial"/>
          <w:color w:val="000000"/>
        </w:rPr>
      </w:pPr>
    </w:p>
    <w:p w14:paraId="6897B659" w14:textId="77777777" w:rsidR="006405DC" w:rsidRDefault="006405DC">
      <w:pPr>
        <w:pStyle w:val="Style-3"/>
        <w:spacing w:line="276" w:lineRule="auto"/>
        <w:ind w:left="-180" w:right="-270"/>
        <w:rPr>
          <w:rFonts w:ascii="Arial" w:hAnsi="Arial" w:cs="Arial"/>
          <w:color w:val="000000"/>
        </w:rPr>
      </w:pPr>
    </w:p>
    <w:p w14:paraId="6897B65A" w14:textId="77777777" w:rsidR="006405DC" w:rsidRDefault="00694313">
      <w:pPr>
        <w:pStyle w:val="Style-3"/>
        <w:spacing w:line="276" w:lineRule="auto"/>
        <w:ind w:left="-180" w:right="-270"/>
        <w:rPr>
          <w:rFonts w:ascii="Arial" w:hAnsi="Arial" w:cs="Arial"/>
          <w:b/>
          <w:bCs/>
          <w:color w:val="000000"/>
          <w:sz w:val="22"/>
          <w:szCs w:val="22"/>
        </w:rPr>
      </w:pPr>
      <w:r>
        <w:rPr>
          <w:rFonts w:ascii="Arial" w:hAnsi="Arial" w:cs="Arial"/>
          <w:b/>
          <w:bCs/>
          <w:color w:val="000000"/>
          <w:sz w:val="22"/>
          <w:szCs w:val="22"/>
        </w:rPr>
        <w:t>Additional Experience</w:t>
      </w:r>
    </w:p>
    <w:p w14:paraId="6897B65B" w14:textId="77777777" w:rsidR="006405DC" w:rsidRDefault="006405DC">
      <w:pPr>
        <w:pStyle w:val="Style-3"/>
        <w:spacing w:line="276" w:lineRule="auto"/>
        <w:ind w:left="-180" w:right="-270"/>
        <w:rPr>
          <w:rFonts w:ascii="Arial" w:hAnsi="Arial" w:cs="Arial"/>
          <w:b/>
          <w:bCs/>
          <w:color w:val="000000"/>
          <w:sz w:val="22"/>
          <w:szCs w:val="22"/>
        </w:rPr>
      </w:pPr>
    </w:p>
    <w:p w14:paraId="6A089FB0" w14:textId="6498CCB7" w:rsidR="00607236" w:rsidRPr="00AA4761" w:rsidRDefault="00694313" w:rsidP="00607236">
      <w:pPr>
        <w:pStyle w:val="Style-3"/>
        <w:spacing w:line="276" w:lineRule="auto"/>
        <w:ind w:left="-180" w:right="-270"/>
        <w:rPr>
          <w:rFonts w:ascii="Arial" w:hAnsi="Arial" w:cs="Arial"/>
          <w:color w:val="000000"/>
        </w:rPr>
      </w:pPr>
      <w:r w:rsidRPr="00977CFF">
        <w:rPr>
          <w:rFonts w:ascii="Arial" w:hAnsi="Arial" w:cs="Arial"/>
          <w:color w:val="000000"/>
          <w:sz w:val="18"/>
          <w:szCs w:val="18"/>
        </w:rPr>
        <w:t xml:space="preserve"> - </w:t>
      </w:r>
      <w:r w:rsidR="00607236" w:rsidRPr="00AA4761">
        <w:rPr>
          <w:rFonts w:ascii="Arial" w:hAnsi="Arial" w:cs="Arial"/>
          <w:color w:val="000000"/>
        </w:rPr>
        <w:t xml:space="preserve"> The Bank of Nova Scotia</w:t>
      </w:r>
      <w:r w:rsidR="00636584">
        <w:rPr>
          <w:rFonts w:ascii="Arial" w:hAnsi="Arial" w:cs="Arial"/>
          <w:color w:val="000000"/>
        </w:rPr>
        <w:t xml:space="preserve"> </w:t>
      </w:r>
      <w:r w:rsidR="00D815B3">
        <w:rPr>
          <w:rFonts w:ascii="Arial" w:hAnsi="Arial" w:cs="Arial"/>
          <w:color w:val="000000"/>
        </w:rPr>
        <w:t xml:space="preserve">- </w:t>
      </w:r>
      <w:r w:rsidR="00607236" w:rsidRPr="00AA4761">
        <w:rPr>
          <w:rFonts w:ascii="Arial" w:hAnsi="Arial" w:cs="Arial"/>
          <w:color w:val="000000"/>
        </w:rPr>
        <w:t xml:space="preserve">DCTS </w:t>
      </w:r>
      <w:r w:rsidR="00D815B3">
        <w:rPr>
          <w:rFonts w:ascii="Arial" w:hAnsi="Arial" w:cs="Arial"/>
          <w:color w:val="000000"/>
        </w:rPr>
        <w:t>-</w:t>
      </w:r>
      <w:r w:rsidR="00607236" w:rsidRPr="00AA4761">
        <w:rPr>
          <w:rFonts w:ascii="Arial" w:hAnsi="Arial" w:cs="Arial"/>
          <w:color w:val="000000"/>
        </w:rPr>
        <w:t xml:space="preserve"> Senior Consultant</w:t>
      </w:r>
    </w:p>
    <w:p w14:paraId="739B772E" w14:textId="737C4AA6" w:rsidR="00607236" w:rsidRDefault="00607236">
      <w:pPr>
        <w:pStyle w:val="Style-3"/>
        <w:spacing w:line="276" w:lineRule="auto"/>
        <w:ind w:left="-180" w:right="-270"/>
      </w:pPr>
      <w:r>
        <w:rPr>
          <w:rFonts w:ascii="Arial" w:hAnsi="Arial" w:cs="Arial"/>
          <w:color w:val="000000"/>
        </w:rPr>
        <w:t xml:space="preserve"> - CIBC </w:t>
      </w:r>
      <w:r w:rsidR="00AB6381">
        <w:rPr>
          <w:rFonts w:ascii="Arial" w:hAnsi="Arial" w:cs="Arial"/>
          <w:color w:val="000000"/>
        </w:rPr>
        <w:t xml:space="preserve">- </w:t>
      </w:r>
      <w:r w:rsidR="00A345C7">
        <w:rPr>
          <w:rFonts w:ascii="Arial" w:hAnsi="Arial" w:cs="Arial"/>
          <w:color w:val="000000"/>
        </w:rPr>
        <w:t xml:space="preserve">Business Banking </w:t>
      </w:r>
      <w:r w:rsidR="00AB6381">
        <w:rPr>
          <w:rFonts w:ascii="Arial" w:hAnsi="Arial" w:cs="Arial"/>
          <w:color w:val="000000"/>
        </w:rPr>
        <w:t>-</w:t>
      </w:r>
      <w:r w:rsidR="00A345C7">
        <w:rPr>
          <w:rFonts w:ascii="Arial" w:hAnsi="Arial" w:cs="Arial"/>
          <w:color w:val="000000"/>
        </w:rPr>
        <w:t xml:space="preserve"> Relations Analyst &amp; Technical CS</w:t>
      </w:r>
    </w:p>
    <w:p w14:paraId="6897B65D" w14:textId="2962EDCD" w:rsidR="006405DC" w:rsidRPr="00A27E7B" w:rsidRDefault="00694313" w:rsidP="00A27E7B">
      <w:pPr>
        <w:pStyle w:val="Style-3"/>
        <w:spacing w:line="276" w:lineRule="auto"/>
        <w:ind w:left="-180" w:right="-270"/>
        <w:rPr>
          <w:rFonts w:ascii="Arial" w:hAnsi="Arial" w:cs="Arial"/>
          <w:color w:val="000000"/>
        </w:rPr>
      </w:pPr>
      <w:r>
        <w:rPr>
          <w:rFonts w:ascii="Arial" w:hAnsi="Arial" w:cs="Arial"/>
          <w:color w:val="000000"/>
        </w:rPr>
        <w:t xml:space="preserve"> - Cirque du </w:t>
      </w:r>
      <w:proofErr w:type="gramStart"/>
      <w:r>
        <w:rPr>
          <w:rFonts w:ascii="Arial" w:hAnsi="Arial" w:cs="Arial"/>
          <w:color w:val="000000"/>
        </w:rPr>
        <w:t>Soleil  -</w:t>
      </w:r>
      <w:proofErr w:type="gramEnd"/>
      <w:r>
        <w:rPr>
          <w:rFonts w:ascii="Arial" w:hAnsi="Arial" w:cs="Arial"/>
          <w:color w:val="000000"/>
        </w:rPr>
        <w:t xml:space="preserve"> Technical Office - Temp</w:t>
      </w:r>
    </w:p>
    <w:p w14:paraId="6897B65E" w14:textId="77777777" w:rsidR="006405DC" w:rsidRDefault="00694313">
      <w:pPr>
        <w:pStyle w:val="Style-3"/>
        <w:spacing w:line="276" w:lineRule="auto"/>
        <w:ind w:left="-180" w:right="-270"/>
      </w:pPr>
      <w:r>
        <w:rPr>
          <w:rFonts w:ascii="Arial" w:hAnsi="Arial" w:cs="Arial"/>
          <w:color w:val="000000"/>
        </w:rPr>
        <w:t xml:space="preserve"> - Paperwork Systems - Office/Production Manager</w:t>
      </w:r>
    </w:p>
    <w:p w14:paraId="6897B65F" w14:textId="77777777" w:rsidR="006405DC" w:rsidRDefault="00694313">
      <w:pPr>
        <w:pStyle w:val="Style-3"/>
        <w:spacing w:line="276" w:lineRule="auto"/>
        <w:ind w:hanging="120"/>
        <w:rPr>
          <w:rFonts w:ascii="Arial" w:hAnsi="Arial" w:cs="Arial"/>
          <w:color w:val="000000"/>
        </w:rPr>
      </w:pPr>
      <w:r>
        <w:rPr>
          <w:rFonts w:ascii="Arial" w:hAnsi="Arial" w:cs="Arial"/>
          <w:color w:val="000000"/>
        </w:rPr>
        <w:t xml:space="preserve">- L-P Graphics, </w:t>
      </w:r>
      <w:proofErr w:type="spellStart"/>
      <w:r>
        <w:rPr>
          <w:rFonts w:ascii="Arial" w:hAnsi="Arial" w:cs="Arial"/>
          <w:color w:val="000000"/>
        </w:rPr>
        <w:t>Mtl</w:t>
      </w:r>
      <w:proofErr w:type="spellEnd"/>
      <w:r>
        <w:rPr>
          <w:rFonts w:ascii="Arial" w:hAnsi="Arial" w:cs="Arial"/>
          <w:color w:val="000000"/>
        </w:rPr>
        <w:t xml:space="preserve"> - L-P Graphics-Promo Bag Ltd.- Sales/Marketing</w:t>
      </w:r>
    </w:p>
    <w:sectPr w:rsidR="006405DC">
      <w:pgSz w:w="12240" w:h="15840"/>
      <w:pgMar w:top="330" w:right="720" w:bottom="585"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3DCA"/>
    <w:multiLevelType w:val="multilevel"/>
    <w:tmpl w:val="6D1AE0B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 w15:restartNumberingAfterBreak="0">
    <w:nsid w:val="1F233C02"/>
    <w:multiLevelType w:val="multilevel"/>
    <w:tmpl w:val="9ADC8F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F516ACD"/>
    <w:multiLevelType w:val="multilevel"/>
    <w:tmpl w:val="19181E18"/>
    <w:lvl w:ilvl="0">
      <w:start w:val="1"/>
      <w:numFmt w:val="bullet"/>
      <w:lvlText w:val=""/>
      <w:lvlJc w:val="left"/>
      <w:pPr>
        <w:tabs>
          <w:tab w:val="num" w:pos="720"/>
        </w:tabs>
        <w:ind w:left="720" w:hanging="360"/>
      </w:pPr>
      <w:rPr>
        <w:rFonts w:ascii="Symbol" w:hAnsi="Symbol" w:cs="OpenSymbol;Arial Unicode MS" w:hint="default"/>
        <w:strike w:val="0"/>
        <w:dstrike w:val="0"/>
        <w:color w:val="000000"/>
        <w:sz w:val="20"/>
        <w:szCs w:val="2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trike w:val="0"/>
        <w:dstrike w:val="0"/>
        <w:color w:val="000000"/>
        <w:sz w:val="20"/>
        <w:szCs w:val="20"/>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trike w:val="0"/>
        <w:dstrike w:val="0"/>
        <w:color w:val="000000"/>
        <w:sz w:val="20"/>
        <w:szCs w:val="20"/>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15:restartNumberingAfterBreak="0">
    <w:nsid w:val="3EAA3EEE"/>
    <w:multiLevelType w:val="multilevel"/>
    <w:tmpl w:val="0926715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15:restartNumberingAfterBreak="0">
    <w:nsid w:val="6C110E71"/>
    <w:multiLevelType w:val="multilevel"/>
    <w:tmpl w:val="74DC8AFA"/>
    <w:lvl w:ilvl="0">
      <w:start w:val="1"/>
      <w:numFmt w:val="bullet"/>
      <w:lvlText w:val="●"/>
      <w:lvlJc w:val="left"/>
      <w:pPr>
        <w:tabs>
          <w:tab w:val="num" w:pos="360"/>
        </w:tabs>
        <w:ind w:left="720" w:hanging="360"/>
      </w:pPr>
      <w:rPr>
        <w:rFonts w:ascii="Arial" w:hAnsi="Arial" w:cs="OpenSymbol;Arial Unicode MS" w:hint="default"/>
        <w:strike w:val="0"/>
        <w:dstrike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32051A"/>
    <w:multiLevelType w:val="multilevel"/>
    <w:tmpl w:val="C4B6238A"/>
    <w:lvl w:ilvl="0">
      <w:start w:val="1"/>
      <w:numFmt w:val="bullet"/>
      <w:lvlText w:val=""/>
      <w:lvlJc w:val="left"/>
      <w:pPr>
        <w:tabs>
          <w:tab w:val="num" w:pos="720"/>
        </w:tabs>
        <w:ind w:left="720" w:hanging="360"/>
      </w:pPr>
      <w:rPr>
        <w:rFonts w:ascii="Symbol" w:hAnsi="Symbol" w:cs="OpenSymbol;Arial Unicode MS" w:hint="default"/>
        <w:strike w:val="0"/>
        <w:dstrike w:val="0"/>
        <w:color w:val="000000"/>
        <w:sz w:val="20"/>
        <w:szCs w:val="2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trike w:val="0"/>
        <w:dstrike w:val="0"/>
        <w:color w:val="000000"/>
        <w:sz w:val="20"/>
        <w:szCs w:val="20"/>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trike w:val="0"/>
        <w:dstrike w:val="0"/>
        <w:color w:val="000000"/>
        <w:sz w:val="20"/>
        <w:szCs w:val="20"/>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6" w15:restartNumberingAfterBreak="0">
    <w:nsid w:val="78AF21B0"/>
    <w:multiLevelType w:val="multilevel"/>
    <w:tmpl w:val="0CE89CB4"/>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7" w15:restartNumberingAfterBreak="0">
    <w:nsid w:val="795C00A6"/>
    <w:multiLevelType w:val="multilevel"/>
    <w:tmpl w:val="168093C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15:restartNumberingAfterBreak="0">
    <w:nsid w:val="7F5D5A32"/>
    <w:multiLevelType w:val="multilevel"/>
    <w:tmpl w:val="09A2E7C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1"/>
  </w:num>
  <w:num w:numId="2">
    <w:abstractNumId w:val="4"/>
  </w:num>
  <w:num w:numId="3">
    <w:abstractNumId w:val="8"/>
  </w:num>
  <w:num w:numId="4">
    <w:abstractNumId w:val="2"/>
  </w:num>
  <w:num w:numId="5">
    <w:abstractNumId w:val="7"/>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05DC"/>
    <w:rsid w:val="00057769"/>
    <w:rsid w:val="0015271D"/>
    <w:rsid w:val="00180D68"/>
    <w:rsid w:val="001E7049"/>
    <w:rsid w:val="002912D6"/>
    <w:rsid w:val="00363DF0"/>
    <w:rsid w:val="003F24B9"/>
    <w:rsid w:val="00457808"/>
    <w:rsid w:val="004C16EC"/>
    <w:rsid w:val="004D5483"/>
    <w:rsid w:val="0057755B"/>
    <w:rsid w:val="005A6F7C"/>
    <w:rsid w:val="005D49BD"/>
    <w:rsid w:val="00607236"/>
    <w:rsid w:val="00636584"/>
    <w:rsid w:val="006405DC"/>
    <w:rsid w:val="006468E8"/>
    <w:rsid w:val="00694313"/>
    <w:rsid w:val="00771223"/>
    <w:rsid w:val="007F781D"/>
    <w:rsid w:val="00810301"/>
    <w:rsid w:val="0088711C"/>
    <w:rsid w:val="00977CFF"/>
    <w:rsid w:val="00A27E7B"/>
    <w:rsid w:val="00A345C7"/>
    <w:rsid w:val="00A53200"/>
    <w:rsid w:val="00AA4761"/>
    <w:rsid w:val="00AB6381"/>
    <w:rsid w:val="00BC7672"/>
    <w:rsid w:val="00C859FB"/>
    <w:rsid w:val="00C95ED0"/>
    <w:rsid w:val="00CB41BC"/>
    <w:rsid w:val="00CB4D05"/>
    <w:rsid w:val="00CD50FE"/>
    <w:rsid w:val="00D815B3"/>
    <w:rsid w:val="00DF7558"/>
    <w:rsid w:val="00E56A4E"/>
    <w:rsid w:val="00E86FCD"/>
    <w:rsid w:val="00EE035B"/>
    <w:rsid w:val="00EF2C08"/>
    <w:rsid w:val="00F0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B5BC"/>
  <w15:docId w15:val="{30B2D023-BF53-4440-A0A0-2B79E7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Cs w:val="24"/>
        <w:lang w:val="en-C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lang w:val="en-US" w:bidi="ar-SA"/>
    </w:rPr>
  </w:style>
  <w:style w:type="paragraph" w:styleId="Heading4">
    <w:name w:val="heading 4"/>
    <w:basedOn w:val="Heading"/>
    <w:next w:val="TextBody"/>
    <w:uiPriority w:val="9"/>
    <w:semiHidden/>
    <w:unhideWhenUsed/>
    <w:qFormat/>
    <w:pPr>
      <w:numPr>
        <w:ilvl w:val="3"/>
        <w:numId w:val="1"/>
      </w:numPr>
      <w:outlineLvl w:val="3"/>
    </w:pPr>
    <w:rPr>
      <w:rFonts w:ascii="Times New Roman" w:eastAsia="Arial Unicode MS"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Arial" w:hAnsi="Arial" w:cs="OpenSymbol;Arial Unicode MS"/>
      <w:strike w:val="0"/>
      <w:dstrike w:val="0"/>
      <w:color w:val="000000"/>
      <w:sz w:val="22"/>
      <w:szCs w:val="22"/>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rPr>
      <w:rFonts w:ascii="Symbol" w:eastAsia="Arial" w:hAnsi="Symbol" w:cs="OpenSymbol;Arial Unicode MS"/>
      <w:strike w:val="0"/>
      <w:dstrike w:val="0"/>
      <w:color w:val="000000"/>
      <w:sz w:val="20"/>
      <w:szCs w:val="20"/>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7z0">
    <w:name w:val="WW8Num7z0"/>
    <w:qFormat/>
    <w:rPr>
      <w:rFonts w:ascii="Symbol" w:eastAsia="Arial" w:hAnsi="Symbol" w:cs="OpenSymbol;Arial Unicode MS"/>
      <w:strike w:val="0"/>
      <w:dstrike w:val="0"/>
      <w:color w:val="000000"/>
      <w:sz w:val="20"/>
      <w:szCs w:val="20"/>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2z1">
    <w:name w:val="WW8Num2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NumberingSymbols">
    <w:name w:val="Numbering Symbols"/>
    <w:qFormat/>
  </w:style>
  <w:style w:type="paragraph" w:customStyle="1" w:styleId="Heading">
    <w:name w:val="Heading"/>
    <w:basedOn w:val="Normal"/>
    <w:next w:val="TextBody"/>
    <w:qFormat/>
    <w:pPr>
      <w:keepNext/>
      <w:spacing w:before="240" w:after="120"/>
    </w:pPr>
    <w:rPr>
      <w:rFonts w:ascii="Arial" w:eastAsia="MS Mincho" w:hAnsi="Arial" w:cs="Tahoma"/>
      <w:sz w:val="28"/>
      <w:szCs w:val="28"/>
    </w:rPr>
  </w:style>
  <w:style w:type="paragraph" w:customStyle="1" w:styleId="TextBody">
    <w:name w:val="Text Body"/>
    <w:basedOn w:val="Normal"/>
  </w:style>
  <w:style w:type="paragraph" w:styleId="List">
    <w:name w:val="List"/>
    <w:basedOn w:val="TextBody"/>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Style-1">
    <w:name w:val="Style-1"/>
    <w:qFormat/>
    <w:pPr>
      <w:suppressAutoHyphens/>
    </w:pPr>
    <w:rPr>
      <w:rFonts w:ascii="Times New Roman" w:eastAsia="Arial" w:hAnsi="Times New Roman" w:cs="Times New Roman"/>
      <w:szCs w:val="20"/>
    </w:rPr>
  </w:style>
  <w:style w:type="paragraph" w:customStyle="1" w:styleId="Style-2">
    <w:name w:val="Style-2"/>
    <w:qFormat/>
    <w:pPr>
      <w:suppressAutoHyphens/>
    </w:pPr>
    <w:rPr>
      <w:rFonts w:ascii="Times New Roman" w:eastAsia="Arial" w:hAnsi="Times New Roman" w:cs="Times New Roman"/>
      <w:szCs w:val="20"/>
    </w:rPr>
  </w:style>
  <w:style w:type="paragraph" w:customStyle="1" w:styleId="Style-3">
    <w:name w:val="Style-3"/>
    <w:qFormat/>
    <w:pPr>
      <w:suppressAutoHyphens/>
    </w:pPr>
    <w:rPr>
      <w:rFonts w:ascii="Times New Roman" w:eastAsia="Arial" w:hAnsi="Times New Roman" w:cs="Times New Roman"/>
      <w:szCs w:val="20"/>
    </w:rPr>
  </w:style>
  <w:style w:type="paragraph" w:customStyle="1" w:styleId="Style-4">
    <w:name w:val="Style-4"/>
    <w:qFormat/>
    <w:pPr>
      <w:suppressAutoHyphens/>
    </w:pPr>
    <w:rPr>
      <w:rFonts w:ascii="Times New Roman" w:eastAsia="Arial" w:hAnsi="Times New Roman" w:cs="Times New Roman"/>
      <w:szCs w:val="20"/>
    </w:rPr>
  </w:style>
  <w:style w:type="paragraph" w:customStyle="1" w:styleId="ListStyle">
    <w:name w:val="ListStyle"/>
    <w:qFormat/>
    <w:pPr>
      <w:suppressAutoHyphens/>
    </w:pPr>
    <w:rPr>
      <w:rFonts w:ascii="Times New Roman" w:eastAsia="Arial" w:hAnsi="Times New Roman" w:cs="Times New Roman"/>
      <w:szCs w:val="20"/>
    </w:rPr>
  </w:style>
  <w:style w:type="paragraph" w:customStyle="1" w:styleId="Style-5">
    <w:name w:val="Style-5"/>
    <w:qFormat/>
    <w:pPr>
      <w:suppressAutoHyphens/>
    </w:pPr>
    <w:rPr>
      <w:rFonts w:ascii="Times New Roman" w:eastAsia="Arial" w:hAnsi="Times New Roman" w:cs="Times New Roman"/>
      <w:szCs w:val="20"/>
    </w:rPr>
  </w:style>
  <w:style w:type="paragraph" w:customStyle="1" w:styleId="Style-6">
    <w:name w:val="Style-6"/>
    <w:qFormat/>
    <w:pPr>
      <w:suppressAutoHyphens/>
    </w:pPr>
    <w:rPr>
      <w:rFonts w:ascii="Times New Roman" w:eastAsia="Arial" w:hAnsi="Times New Roman" w:cs="Times New Roman"/>
      <w:szCs w:val="20"/>
    </w:rPr>
  </w:style>
  <w:style w:type="paragraph" w:customStyle="1" w:styleId="Style-7">
    <w:name w:val="Style-7"/>
    <w:qFormat/>
    <w:pPr>
      <w:suppressAutoHyphens/>
    </w:pPr>
    <w:rPr>
      <w:rFonts w:ascii="Times New Roman" w:eastAsia="Arial" w:hAnsi="Times New Roman" w:cs="Times New Roman"/>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16-918-1481" TargetMode="External"/><Relationship Id="rId5" Type="http://schemas.openxmlformats.org/officeDocument/2006/relationships/hyperlink" Target="mailto:richard@richard-lloyd.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34554</TotalTime>
  <Pages>4</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Richard Lloyd CV</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Lloyd CV</dc:title>
  <dc:creator>Richard Lloyd</dc:creator>
  <cp:keywords>CV</cp:keywords>
  <cp:lastModifiedBy>Richard Lloyd</cp:lastModifiedBy>
  <cp:revision>42</cp:revision>
  <dcterms:created xsi:type="dcterms:W3CDTF">2020-04-15T15:49:00Z</dcterms:created>
  <dcterms:modified xsi:type="dcterms:W3CDTF">2020-04-17T16:12:00Z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en-CA</dc:language>
  <cp:lastPrinted>2013-07-16T08:33:00Z</cp:lastPrinted>
  <dcterms:modified xsi:type="dcterms:W3CDTF">2015-12-11T15:33:33Z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Richard Lloyd</vt:lpwstr>
  </property>
  <property fmtid="{D5CDD505-2E9C-101B-9397-08002B2CF9AE}" pid="3" name="Purpose">
    <vt:lpwstr>CV</vt:lpwstr>
  </property>
</Properties>
</file>